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C116A" w14:textId="77777777" w:rsidR="00EB0EEC" w:rsidRPr="00740727" w:rsidRDefault="00740727" w:rsidP="00EF0FC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>Norwegian</w:t>
      </w:r>
      <w:r w:rsidR="00E62F9F"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r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ociety for 18th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Century Studies</w:t>
      </w:r>
    </w:p>
    <w:p w14:paraId="3164C96E" w14:textId="77777777" w:rsidR="00EB0EEC" w:rsidRPr="00740727" w:rsidRDefault="00740727" w:rsidP="00EF0FC9">
      <w:pPr>
        <w:spacing w:after="200" w:line="240" w:lineRule="auto"/>
        <w:rPr>
          <w:rFonts w:ascii="Calibri" w:eastAsia="Times New Roman" w:hAnsi="Calibri" w:cs="Times New Roman"/>
          <w:lang w:val="en-US" w:eastAsia="nb-NO"/>
        </w:rPr>
      </w:pPr>
      <w:r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>Conferenc</w:t>
      </w:r>
      <w:r w:rsidR="000427DA"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="00EB0EEC"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>Trondheim,</w:t>
      </w:r>
      <w:r w:rsidR="0051311E"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</w:t>
      </w:r>
      <w:r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>. A</w:t>
      </w:r>
      <w:r w:rsidR="00EB0EEC"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ugust </w:t>
      </w:r>
      <w:r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proofErr w:type="gramStart"/>
      <w:r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proofErr w:type="gramEnd"/>
      <w:r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>. S</w:t>
      </w:r>
      <w:r w:rsidR="0051311E" w:rsidRPr="00740727">
        <w:rPr>
          <w:rFonts w:ascii="Times New Roman" w:eastAsia="Times New Roman" w:hAnsi="Times New Roman" w:cs="Times New Roman"/>
          <w:sz w:val="24"/>
          <w:szCs w:val="24"/>
          <w:lang w:val="en-US"/>
        </w:rPr>
        <w:t>eptember 2017</w:t>
      </w:r>
    </w:p>
    <w:p w14:paraId="0290441A" w14:textId="77777777" w:rsidR="00EF0FC9" w:rsidRDefault="00E65959" w:rsidP="00EF0FC9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Call for papers</w:t>
      </w:r>
    </w:p>
    <w:p w14:paraId="26D0DBF7" w14:textId="21903D48" w:rsidR="009E6BEB" w:rsidRPr="00740727" w:rsidRDefault="00740727" w:rsidP="00EB0EE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Between Reformation and Revoluti</w:t>
      </w:r>
      <w:r w:rsidR="00EB0EEC" w:rsidRPr="00740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on: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Cultura</w:t>
      </w:r>
      <w:r w:rsidR="00EB0EEC" w:rsidRPr="0074072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P</w:t>
      </w:r>
      <w:r w:rsidR="00EB0EEC" w:rsidRPr="00740727">
        <w:rPr>
          <w:rFonts w:ascii="Times New Roman" w:eastAsia="Times New Roman" w:hAnsi="Times New Roman" w:cs="Times New Roman"/>
          <w:sz w:val="28"/>
          <w:szCs w:val="28"/>
          <w:lang w:val="en-US"/>
        </w:rPr>
        <w:t>olit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ical Conflicts</w:t>
      </w:r>
      <w:r w:rsidR="002C0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the 18</w:t>
      </w:r>
      <w:r w:rsidR="002C0BB0" w:rsidRPr="002C0BB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2C0B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Century</w:t>
      </w:r>
    </w:p>
    <w:p w14:paraId="6FED5A6C" w14:textId="22B755E5" w:rsidR="00E159FB" w:rsidRDefault="00AE1CC5" w:rsidP="00E159F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59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marks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026758">
        <w:rPr>
          <w:rFonts w:ascii="Times New Roman" w:hAnsi="Times New Roman" w:cs="Times New Roman"/>
          <w:sz w:val="24"/>
          <w:szCs w:val="24"/>
          <w:lang w:val="en-GB"/>
        </w:rPr>
        <w:t>q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uincentenary</w:t>
      </w:r>
      <w:proofErr w:type="spellEnd"/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 of the European Reformation and the </w:t>
      </w:r>
      <w:r w:rsidR="0002675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entennial of the Russian Revolution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 This </w:t>
      </w:r>
      <w:r w:rsidR="00E159FB">
        <w:rPr>
          <w:rFonts w:ascii="Times New Roman" w:eastAsia="Times New Roman" w:hAnsi="Times New Roman" w:cs="Times New Roman"/>
          <w:sz w:val="24"/>
          <w:szCs w:val="24"/>
          <w:lang w:val="en-US"/>
        </w:rPr>
        <w:t>double anniversary</w:t>
      </w:r>
      <w:r w:rsidR="002F00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provides the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frame for the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Norwegian society for 18</w:t>
      </w:r>
      <w:r w:rsidRPr="00BF305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 Century </w:t>
      </w:r>
      <w:r w:rsidR="0002675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tudies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conference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in Trondheim in August-September 2017. 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Under the heading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“Between Reformation and Revolution”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scholars from all disciplines </w:t>
      </w:r>
      <w:proofErr w:type="gramStart"/>
      <w:r w:rsidR="00E159FB">
        <w:rPr>
          <w:rFonts w:ascii="Times New Roman" w:hAnsi="Times New Roman" w:cs="Times New Roman"/>
          <w:sz w:val="24"/>
          <w:szCs w:val="24"/>
          <w:lang w:val="en-GB"/>
        </w:rPr>
        <w:t>are invited</w:t>
      </w:r>
      <w:proofErr w:type="gramEnd"/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 to discuss the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tensions 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and negotiations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be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>tween the cultural heritage of t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eformation and the 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radical 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nlightenment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in the long 18</w:t>
      </w:r>
      <w:r w:rsidRPr="00BF305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4A15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.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Century. </w:t>
      </w:r>
    </w:p>
    <w:p w14:paraId="70F24578" w14:textId="77777777" w:rsidR="002F00A4" w:rsidRDefault="00AE1CC5" w:rsidP="00272E3E">
      <w:pPr>
        <w:spacing w:after="200" w:line="276" w:lineRule="auto"/>
        <w:rPr>
          <w:lang w:val="en-GB"/>
        </w:rPr>
      </w:pPr>
      <w:r w:rsidRPr="00BF3053">
        <w:rPr>
          <w:rFonts w:ascii="Times New Roman" w:hAnsi="Times New Roman" w:cs="Times New Roman"/>
          <w:sz w:val="24"/>
          <w:szCs w:val="24"/>
          <w:lang w:val="en-GB"/>
        </w:rPr>
        <w:t>At the beginning of the 18</w:t>
      </w:r>
      <w:r w:rsidRPr="00BF305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A1548" w:rsidRPr="00BF3053">
        <w:rPr>
          <w:rFonts w:ascii="Times New Roman" w:hAnsi="Times New Roman" w:cs="Times New Roman"/>
          <w:sz w:val="24"/>
          <w:szCs w:val="24"/>
          <w:lang w:val="en-GB"/>
        </w:rPr>
        <w:t>entury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A1548"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rthodox Lutheran ideology 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was the </w:t>
      </w:r>
      <w:r w:rsidR="0007546D">
        <w:rPr>
          <w:rFonts w:ascii="Times New Roman" w:hAnsi="Times New Roman" w:cs="Times New Roman"/>
          <w:sz w:val="24"/>
          <w:szCs w:val="24"/>
          <w:lang w:val="en-GB"/>
        </w:rPr>
        <w:t xml:space="preserve">fundament of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the legislation and 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A1548"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legitimation of the 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absolutist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political system</w:t>
      </w:r>
      <w:r w:rsidR="00E159FB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ingdom of Denmark-Norway.</w:t>
      </w:r>
      <w:r w:rsidR="000754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During the 18</w:t>
      </w:r>
      <w:r w:rsidRPr="00BF305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4A154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A1548" w:rsidRPr="00BF3053">
        <w:rPr>
          <w:rFonts w:ascii="Times New Roman" w:hAnsi="Times New Roman" w:cs="Times New Roman"/>
          <w:sz w:val="24"/>
          <w:szCs w:val="24"/>
          <w:lang w:val="en-GB"/>
        </w:rPr>
        <w:t>entury</w:t>
      </w:r>
      <w:proofErr w:type="gramEnd"/>
      <w:r w:rsidR="004A1548"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the established political order was p</w:t>
      </w:r>
      <w:r w:rsidR="0007546D">
        <w:rPr>
          <w:rFonts w:ascii="Times New Roman" w:hAnsi="Times New Roman" w:cs="Times New Roman"/>
          <w:sz w:val="24"/>
          <w:szCs w:val="24"/>
          <w:lang w:val="en-GB"/>
        </w:rPr>
        <w:t xml:space="preserve">roblematized in different ways, and </w:t>
      </w:r>
      <w:r w:rsidR="002F00A4">
        <w:rPr>
          <w:lang w:val="en-GB"/>
        </w:rPr>
        <w:t>witnessed the gradual dismantling of the principle of divine right of kings.</w:t>
      </w:r>
    </w:p>
    <w:p w14:paraId="087485FF" w14:textId="76E43B65" w:rsidR="00272E3E" w:rsidRPr="002F00A4" w:rsidRDefault="00AE1CC5" w:rsidP="00272E3E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72E3E">
        <w:rPr>
          <w:rFonts w:ascii="Times New Roman" w:hAnsi="Times New Roman" w:cs="Times New Roman"/>
          <w:sz w:val="24"/>
          <w:szCs w:val="24"/>
          <w:lang w:val="en-GB"/>
        </w:rPr>
        <w:t xml:space="preserve">Enlightenment </w:t>
      </w:r>
      <w:proofErr w:type="gramStart"/>
      <w:r w:rsidR="00272E3E">
        <w:rPr>
          <w:rFonts w:ascii="Times New Roman" w:hAnsi="Times New Roman" w:cs="Times New Roman"/>
          <w:sz w:val="24"/>
          <w:szCs w:val="24"/>
          <w:lang w:val="en-GB"/>
        </w:rPr>
        <w:t>is known</w:t>
      </w:r>
      <w:proofErr w:type="gramEnd"/>
      <w:r w:rsidR="00272E3E">
        <w:rPr>
          <w:rFonts w:ascii="Times New Roman" w:hAnsi="Times New Roman" w:cs="Times New Roman"/>
          <w:sz w:val="24"/>
          <w:szCs w:val="24"/>
          <w:lang w:val="en-GB"/>
        </w:rPr>
        <w:t xml:space="preserve"> for its intense will to discuss and challenge the established truths of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moral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ity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>, economics, politics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 and religion</w:t>
      </w:r>
      <w:r w:rsidR="00272E3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2E3E">
        <w:rPr>
          <w:rFonts w:ascii="Times New Roman" w:hAnsi="Times New Roman" w:cs="Times New Roman"/>
          <w:sz w:val="24"/>
          <w:szCs w:val="24"/>
          <w:lang w:val="en-GB"/>
        </w:rPr>
        <w:t xml:space="preserve">This became manifest in a large variety of formats and </w:t>
      </w:r>
      <w:r w:rsidR="002F00A4">
        <w:rPr>
          <w:rFonts w:ascii="Times New Roman" w:hAnsi="Times New Roman" w:cs="Times New Roman"/>
          <w:sz w:val="24"/>
          <w:szCs w:val="24"/>
          <w:lang w:val="en-GB"/>
        </w:rPr>
        <w:t>genres</w:t>
      </w:r>
      <w:r w:rsidR="00272E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F3053">
        <w:rPr>
          <w:rFonts w:ascii="Times New Roman" w:hAnsi="Times New Roman" w:cs="Times New Roman"/>
          <w:sz w:val="24"/>
          <w:szCs w:val="24"/>
          <w:lang w:val="en-GB"/>
        </w:rPr>
        <w:t xml:space="preserve">natural science and natural law, </w:t>
      </w:r>
      <w:r w:rsidR="00272E3E">
        <w:rPr>
          <w:rFonts w:ascii="Times New Roman" w:hAnsi="Times New Roman" w:cs="Times New Roman"/>
          <w:sz w:val="24"/>
          <w:szCs w:val="24"/>
          <w:lang w:val="en-GB"/>
        </w:rPr>
        <w:t xml:space="preserve">education and history, theology and 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72E3E">
        <w:rPr>
          <w:rFonts w:ascii="Times New Roman" w:hAnsi="Times New Roman" w:cs="Times New Roman"/>
          <w:sz w:val="24"/>
          <w:szCs w:val="24"/>
          <w:lang w:val="en-GB"/>
        </w:rPr>
        <w:t>art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72E3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A1548">
        <w:rPr>
          <w:rFonts w:ascii="Times New Roman" w:hAnsi="Times New Roman" w:cs="Times New Roman"/>
          <w:sz w:val="24"/>
          <w:szCs w:val="24"/>
          <w:lang w:val="en-GB"/>
        </w:rPr>
        <w:t>Withi</w:t>
      </w:r>
      <w:r w:rsidR="00272E3E">
        <w:rPr>
          <w:rFonts w:ascii="Times New Roman" w:hAnsi="Times New Roman" w:cs="Times New Roman"/>
          <w:sz w:val="24"/>
          <w:szCs w:val="24"/>
          <w:lang w:val="en-GB"/>
        </w:rPr>
        <w:t xml:space="preserve">n the different national public spheres that </w:t>
      </w:r>
      <w:proofErr w:type="gramStart"/>
      <w:r w:rsidR="00272E3E">
        <w:rPr>
          <w:rFonts w:ascii="Times New Roman" w:hAnsi="Times New Roman" w:cs="Times New Roman"/>
          <w:sz w:val="24"/>
          <w:szCs w:val="24"/>
          <w:lang w:val="en-GB"/>
        </w:rPr>
        <w:t>were established</w:t>
      </w:r>
      <w:proofErr w:type="gramEnd"/>
      <w:r w:rsidR="00272E3E">
        <w:rPr>
          <w:rFonts w:ascii="Times New Roman" w:hAnsi="Times New Roman" w:cs="Times New Roman"/>
          <w:sz w:val="24"/>
          <w:szCs w:val="24"/>
          <w:lang w:val="en-GB"/>
        </w:rPr>
        <w:t xml:space="preserve"> in different ways and </w:t>
      </w:r>
      <w:r w:rsidR="005C6139">
        <w:rPr>
          <w:rFonts w:ascii="Times New Roman" w:hAnsi="Times New Roman" w:cs="Times New Roman"/>
          <w:sz w:val="24"/>
          <w:szCs w:val="24"/>
          <w:lang w:val="en-GB"/>
        </w:rPr>
        <w:t>at differing points in time</w:t>
      </w:r>
      <w:r w:rsidR="00272E3E">
        <w:rPr>
          <w:rFonts w:ascii="Times New Roman" w:hAnsi="Times New Roman" w:cs="Times New Roman"/>
          <w:sz w:val="24"/>
          <w:szCs w:val="24"/>
          <w:lang w:val="en-GB"/>
        </w:rPr>
        <w:t xml:space="preserve">, the political order was the </w:t>
      </w:r>
      <w:r w:rsidR="005C6139">
        <w:rPr>
          <w:rFonts w:ascii="Times New Roman" w:hAnsi="Times New Roman" w:cs="Times New Roman"/>
          <w:sz w:val="24"/>
          <w:szCs w:val="24"/>
          <w:lang w:val="en-GB"/>
        </w:rPr>
        <w:t xml:space="preserve">topic </w:t>
      </w:r>
      <w:r w:rsidR="00272E3E">
        <w:rPr>
          <w:rFonts w:ascii="Times New Roman" w:hAnsi="Times New Roman" w:cs="Times New Roman"/>
          <w:sz w:val="24"/>
          <w:szCs w:val="24"/>
          <w:lang w:val="en-GB"/>
        </w:rPr>
        <w:t xml:space="preserve">of the day, whether it was celebrated or problematized. </w:t>
      </w:r>
    </w:p>
    <w:p w14:paraId="7945351D" w14:textId="36FF5A23" w:rsidR="00272E3E" w:rsidRPr="000E1369" w:rsidRDefault="00E65959" w:rsidP="00272E3E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>Theater and fiction</w:t>
      </w:r>
      <w:r w:rsidR="00272E3E"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>, politi</w:t>
      </w:r>
      <w:r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 </w:t>
      </w:r>
      <w:r w:rsidR="00272E3E"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>pam</w:t>
      </w:r>
      <w:r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>phlets</w:t>
      </w:r>
      <w:r w:rsidR="00272E3E"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>newspaper</w:t>
      </w:r>
      <w:r w:rsidR="005C613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journals</w:t>
      </w:r>
      <w:r w:rsidR="00272E3E"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>, n</w:t>
      </w:r>
      <w:r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>ew institutions</w:t>
      </w:r>
      <w:r w:rsidR="00272E3E"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clubs and 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variety of pub</w:t>
      </w:r>
      <w:r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lic sphere practices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made up the infrastruc</w:t>
      </w:r>
      <w:r w:rsidR="00272E3E"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>ture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this major cultural break-up</w:t>
      </w:r>
      <w:r w:rsidR="00272E3E" w:rsidRPr="00E659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E1369" w:rsidRPr="000E1369">
        <w:rPr>
          <w:rFonts w:ascii="Times New Roman" w:hAnsi="Times New Roman" w:cs="Times New Roman"/>
          <w:sz w:val="24"/>
          <w:szCs w:val="24"/>
          <w:lang w:val="en-US"/>
        </w:rPr>
        <w:t>The title «From R</w:t>
      </w:r>
      <w:r w:rsidR="00272E3E" w:rsidRPr="000E1369">
        <w:rPr>
          <w:rFonts w:ascii="Times New Roman" w:hAnsi="Times New Roman" w:cs="Times New Roman"/>
          <w:sz w:val="24"/>
          <w:szCs w:val="24"/>
          <w:lang w:val="en-US"/>
        </w:rPr>
        <w:t>eforma</w:t>
      </w:r>
      <w:r w:rsidR="000E1369" w:rsidRPr="000E1369">
        <w:rPr>
          <w:rFonts w:ascii="Times New Roman" w:hAnsi="Times New Roman" w:cs="Times New Roman"/>
          <w:sz w:val="24"/>
          <w:szCs w:val="24"/>
          <w:lang w:val="en-US"/>
        </w:rPr>
        <w:t>tion to R</w:t>
      </w:r>
      <w:r w:rsidR="00272E3E" w:rsidRPr="000E1369">
        <w:rPr>
          <w:rFonts w:ascii="Times New Roman" w:hAnsi="Times New Roman" w:cs="Times New Roman"/>
          <w:sz w:val="24"/>
          <w:szCs w:val="24"/>
          <w:lang w:val="en-US"/>
        </w:rPr>
        <w:t>evolu</w:t>
      </w:r>
      <w:r w:rsidR="000E1369" w:rsidRPr="000E1369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272E3E" w:rsidRPr="000E136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0E1369" w:rsidRPr="000E1369">
        <w:rPr>
          <w:rFonts w:ascii="Times New Roman" w:hAnsi="Times New Roman" w:cs="Times New Roman"/>
          <w:sz w:val="24"/>
          <w:szCs w:val="24"/>
          <w:lang w:val="en-US"/>
        </w:rPr>
        <w:t>is an invi</w:t>
      </w:r>
      <w:r w:rsidR="000E1369">
        <w:rPr>
          <w:rFonts w:ascii="Times New Roman" w:hAnsi="Times New Roman" w:cs="Times New Roman"/>
          <w:sz w:val="24"/>
          <w:szCs w:val="24"/>
          <w:lang w:val="en-US"/>
        </w:rPr>
        <w:t>tation to investigate and discu</w:t>
      </w:r>
      <w:r w:rsidR="000E1369" w:rsidRPr="000E1369">
        <w:rPr>
          <w:rFonts w:ascii="Times New Roman" w:hAnsi="Times New Roman" w:cs="Times New Roman"/>
          <w:sz w:val="24"/>
          <w:szCs w:val="24"/>
          <w:lang w:val="en-US"/>
        </w:rPr>
        <w:t xml:space="preserve">ss </w:t>
      </w:r>
      <w:r w:rsidR="000E1369">
        <w:rPr>
          <w:rFonts w:ascii="Times New Roman" w:hAnsi="Times New Roman" w:cs="Times New Roman"/>
          <w:sz w:val="24"/>
          <w:szCs w:val="24"/>
          <w:lang w:val="en-US"/>
        </w:rPr>
        <w:t>the complex</w:t>
      </w:r>
      <w:r w:rsidR="00272E3E" w:rsidRPr="000E1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369">
        <w:rPr>
          <w:rFonts w:ascii="Times New Roman" w:hAnsi="Times New Roman" w:cs="Times New Roman"/>
          <w:sz w:val="24"/>
          <w:szCs w:val="24"/>
          <w:lang w:val="en-US"/>
        </w:rPr>
        <w:t>exchanges, tensions and negotiations that characterize the first truly modern century</w:t>
      </w:r>
      <w:r w:rsidR="00272E3E" w:rsidRPr="000E13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D8C03B" w14:textId="3130D0DD" w:rsidR="00F369E9" w:rsidRDefault="00AE1CC5" w:rsidP="00F369E9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Deadline for abstracts 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(300 words) </w:t>
      </w:r>
      <w:r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D332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2017. 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Presentations are to be limited to 20 minutes. </w:t>
      </w:r>
      <w:r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The conference will take place at </w:t>
      </w:r>
      <w:r w:rsidR="005C613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5C6139">
        <w:rPr>
          <w:rFonts w:ascii="Times New Roman" w:hAnsi="Times New Roman" w:cs="Times New Roman"/>
          <w:sz w:val="24"/>
          <w:szCs w:val="24"/>
          <w:lang w:val="en-GB"/>
        </w:rPr>
        <w:t>Ringve</w:t>
      </w:r>
      <w:proofErr w:type="spellEnd"/>
      <w:r w:rsidR="005C6139">
        <w:rPr>
          <w:rFonts w:ascii="Times New Roman" w:hAnsi="Times New Roman" w:cs="Times New Roman"/>
          <w:sz w:val="24"/>
          <w:szCs w:val="24"/>
          <w:lang w:val="en-GB"/>
        </w:rPr>
        <w:t xml:space="preserve"> Music Museum in Trondheim, Norway</w:t>
      </w:r>
      <w:r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5C6139">
        <w:rPr>
          <w:rFonts w:ascii="Times New Roman" w:hAnsi="Times New Roman" w:cs="Times New Roman"/>
          <w:sz w:val="24"/>
          <w:szCs w:val="24"/>
          <w:lang w:val="en-GB"/>
        </w:rPr>
        <w:t>accordance</w:t>
      </w:r>
      <w:r w:rsidR="005C613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with the </w:t>
      </w:r>
      <w:r w:rsidR="005C613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>ociety’s tradition</w:t>
      </w:r>
      <w:r w:rsidR="005C613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, the day before the conference, 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>Wednesday 30</w:t>
      </w:r>
      <w:r w:rsidR="000E1369" w:rsidRPr="000E136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 of August, Ph. D. students and </w:t>
      </w:r>
      <w:r w:rsidRPr="000E1369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unior researchers </w:t>
      </w:r>
      <w:proofErr w:type="gramStart"/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>are invited</w:t>
      </w:r>
      <w:proofErr w:type="gramEnd"/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 to a master class </w:t>
      </w:r>
      <w:r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proofErr w:type="spellStart"/>
      <w:r w:rsidRPr="002F00A4">
        <w:rPr>
          <w:rFonts w:ascii="Times New Roman" w:hAnsi="Times New Roman" w:cs="Times New Roman"/>
          <w:sz w:val="24"/>
          <w:szCs w:val="24"/>
          <w:lang w:val="en-GB"/>
        </w:rPr>
        <w:t>Gunnerus</w:t>
      </w:r>
      <w:proofErr w:type="spellEnd"/>
      <w:r w:rsidRPr="002F00A4">
        <w:rPr>
          <w:rFonts w:ascii="Times New Roman" w:hAnsi="Times New Roman" w:cs="Times New Roman"/>
          <w:sz w:val="24"/>
          <w:szCs w:val="24"/>
          <w:lang w:val="en-GB"/>
        </w:rPr>
        <w:t xml:space="preserve"> Library</w:t>
      </w:r>
      <w:r w:rsidR="005C6139">
        <w:rPr>
          <w:rFonts w:ascii="Times New Roman" w:hAnsi="Times New Roman" w:cs="Times New Roman"/>
          <w:sz w:val="24"/>
          <w:szCs w:val="24"/>
          <w:lang w:val="en-GB"/>
        </w:rPr>
        <w:t xml:space="preserve"> of t</w:t>
      </w:r>
      <w:r w:rsidR="005C6139" w:rsidRPr="002F00A4">
        <w:rPr>
          <w:rFonts w:ascii="Times New Roman" w:hAnsi="Times New Roman" w:cs="Times New Roman"/>
          <w:sz w:val="24"/>
          <w:szCs w:val="24"/>
          <w:lang w:val="en-US"/>
        </w:rPr>
        <w:t>he Norwegian University of Science and Technology</w:t>
      </w:r>
      <w:r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 in Trondheim. The conference languages are Scandinavian and English, the language of the workshop is English.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 Those wanting to participate </w:t>
      </w:r>
      <w:r w:rsidR="005C6139">
        <w:rPr>
          <w:rFonts w:ascii="Times New Roman" w:hAnsi="Times New Roman" w:cs="Times New Roman"/>
          <w:sz w:val="24"/>
          <w:szCs w:val="24"/>
          <w:lang w:val="en-GB"/>
        </w:rPr>
        <w:t xml:space="preserve">in the conference 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without </w:t>
      </w:r>
      <w:r w:rsidR="005C6139">
        <w:rPr>
          <w:rFonts w:ascii="Times New Roman" w:hAnsi="Times New Roman" w:cs="Times New Roman"/>
          <w:sz w:val="24"/>
          <w:szCs w:val="24"/>
          <w:lang w:val="en-GB"/>
        </w:rPr>
        <w:t xml:space="preserve">presenting 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a paper are invited to inform the organizers about this </w:t>
      </w:r>
      <w:r w:rsidR="005C6139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0E1369" w:rsidRPr="000E13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E1369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0E1369">
        <w:rPr>
          <w:rFonts w:ascii="Times New Roman" w:hAnsi="Times New Roman" w:cs="Times New Roman"/>
          <w:sz w:val="24"/>
          <w:szCs w:val="24"/>
          <w:lang w:val="en-US"/>
        </w:rPr>
        <w:t>. J</w:t>
      </w:r>
      <w:r w:rsidR="009E6BEB" w:rsidRPr="000E1369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0E136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D3E10" w:rsidRPr="000E1369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F369E9">
        <w:rPr>
          <w:rFonts w:ascii="Times New Roman" w:hAnsi="Times New Roman" w:cs="Times New Roman"/>
          <w:sz w:val="24"/>
          <w:szCs w:val="24"/>
          <w:lang w:val="en-US"/>
        </w:rPr>
        <w:t>. Participation NOK 900,- (</w:t>
      </w:r>
      <w:proofErr w:type="spellStart"/>
      <w:r w:rsidR="00F369E9">
        <w:rPr>
          <w:rFonts w:ascii="Times New Roman" w:hAnsi="Times New Roman" w:cs="Times New Roman"/>
          <w:sz w:val="24"/>
          <w:szCs w:val="24"/>
          <w:lang w:val="en-US"/>
        </w:rPr>
        <w:t>incl</w:t>
      </w:r>
      <w:proofErr w:type="spellEnd"/>
      <w:r w:rsidR="00F369E9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="00F369E9">
        <w:rPr>
          <w:rFonts w:ascii="Times New Roman" w:hAnsi="Times New Roman" w:cs="Times New Roman"/>
          <w:sz w:val="24"/>
          <w:szCs w:val="24"/>
          <w:lang w:val="en-US"/>
        </w:rPr>
        <w:t xml:space="preserve"> dinner</w:t>
      </w:r>
      <w:r w:rsidR="00F369E9">
        <w:rPr>
          <w:rFonts w:ascii="Times New Roman" w:hAnsi="Times New Roman" w:cs="Times New Roman"/>
          <w:sz w:val="24"/>
          <w:szCs w:val="24"/>
          <w:lang w:val="en-US"/>
        </w:rPr>
        <w:t>), NOK 600,- (ex</w:t>
      </w:r>
      <w:r w:rsidR="00F369E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F369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69E9">
        <w:rPr>
          <w:rFonts w:ascii="Times New Roman" w:hAnsi="Times New Roman" w:cs="Times New Roman"/>
          <w:sz w:val="24"/>
          <w:szCs w:val="24"/>
          <w:lang w:val="en-US"/>
        </w:rPr>
        <w:t xml:space="preserve"> dinner</w:t>
      </w:r>
      <w:r w:rsidR="00F369E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E670596" w14:textId="77777777" w:rsidR="00F369E9" w:rsidRDefault="00F369E9" w:rsidP="00F369E9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032037A" w14:textId="3E5374DF" w:rsidR="00F369E9" w:rsidRPr="008A496C" w:rsidRDefault="00F369E9" w:rsidP="00F369E9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Confirmed key note speakers, </w:t>
      </w:r>
      <w:r w:rsidRPr="008A496C">
        <w:rPr>
          <w:rFonts w:ascii="Times New Roman" w:hAnsi="Times New Roman" w:cs="Times New Roman"/>
          <w:sz w:val="24"/>
          <w:szCs w:val="24"/>
          <w:lang w:val="en-US"/>
        </w:rPr>
        <w:t xml:space="preserve">Marisa Linton, dept. of History, Kingston University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8A496C">
        <w:rPr>
          <w:rFonts w:ascii="Times New Roman" w:hAnsi="Times New Roman" w:cs="Times New Roman"/>
          <w:sz w:val="24"/>
          <w:szCs w:val="24"/>
          <w:lang w:val="en-US"/>
        </w:rPr>
        <w:t xml:space="preserve">Susan </w:t>
      </w:r>
      <w:proofErr w:type="spellStart"/>
      <w:r w:rsidRPr="008A496C">
        <w:rPr>
          <w:rFonts w:ascii="Times New Roman" w:hAnsi="Times New Roman" w:cs="Times New Roman"/>
          <w:sz w:val="24"/>
          <w:szCs w:val="24"/>
          <w:lang w:val="en-US"/>
        </w:rPr>
        <w:t>Maslan</w:t>
      </w:r>
      <w:proofErr w:type="spellEnd"/>
      <w:r w:rsidRPr="008A49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French Department, </w:t>
      </w:r>
      <w:r w:rsidRPr="008A496C">
        <w:rPr>
          <w:rFonts w:ascii="Times New Roman" w:hAnsi="Times New Roman" w:cs="Times New Roman"/>
          <w:sz w:val="24"/>
          <w:szCs w:val="24"/>
          <w:lang w:val="en-US"/>
        </w:rPr>
        <w:t>University of California, Berkley</w:t>
      </w:r>
    </w:p>
    <w:p w14:paraId="6F13A38D" w14:textId="17101CEA" w:rsidR="009E6BEB" w:rsidRPr="00F369E9" w:rsidRDefault="009E6BEB" w:rsidP="000E136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76488A" w14:textId="77777777" w:rsidR="009E6BEB" w:rsidRPr="000E1369" w:rsidRDefault="009E6BEB" w:rsidP="009E6BEB">
      <w:pPr>
        <w:jc w:val="center"/>
        <w:rPr>
          <w:rFonts w:cs="Arial Unicode MS"/>
          <w:b/>
          <w:lang w:val="en-US"/>
        </w:rPr>
      </w:pPr>
      <w:r w:rsidRPr="000E1369">
        <w:rPr>
          <w:rFonts w:cs="Arial Unicode MS"/>
          <w:bCs/>
          <w:sz w:val="20"/>
          <w:szCs w:val="20"/>
          <w:lang w:val="en-US"/>
        </w:rPr>
        <w:br w:type="page"/>
      </w:r>
      <w:r w:rsidR="000E1369" w:rsidRPr="000E1369">
        <w:rPr>
          <w:rFonts w:cs="Arial Unicode MS"/>
          <w:b/>
          <w:lang w:val="en-US"/>
        </w:rPr>
        <w:lastRenderedPageBreak/>
        <w:t>Registration form</w:t>
      </w:r>
    </w:p>
    <w:p w14:paraId="57C9BAC3" w14:textId="77777777" w:rsidR="009E6BEB" w:rsidRPr="000E1369" w:rsidRDefault="009E6BEB" w:rsidP="009E6BEB">
      <w:pPr>
        <w:jc w:val="center"/>
        <w:rPr>
          <w:rFonts w:cs="Arial Unicode MS"/>
          <w:b/>
          <w:lang w:val="en-US"/>
        </w:rPr>
      </w:pPr>
    </w:p>
    <w:p w14:paraId="710EA281" w14:textId="178BCD66" w:rsidR="009E6BEB" w:rsidRPr="000E1369" w:rsidRDefault="000E1369" w:rsidP="009E6BEB">
      <w:pPr>
        <w:rPr>
          <w:rFonts w:cs="Arial Unicode MS"/>
          <w:bCs/>
          <w:lang w:val="en-US"/>
        </w:rPr>
      </w:pPr>
      <w:r w:rsidRPr="000E1369">
        <w:rPr>
          <w:rFonts w:cs="Arial Unicode MS"/>
          <w:bCs/>
          <w:lang w:val="en-US"/>
        </w:rPr>
        <w:t xml:space="preserve">I wish to participate in </w:t>
      </w:r>
      <w:r>
        <w:rPr>
          <w:rFonts w:cs="Arial Unicode MS"/>
          <w:bCs/>
          <w:lang w:val="en-US"/>
        </w:rPr>
        <w:t xml:space="preserve">the </w:t>
      </w:r>
      <w:r w:rsidRPr="002F00A4">
        <w:rPr>
          <w:rFonts w:cs="Arial Unicode MS"/>
          <w:bCs/>
          <w:lang w:val="en-US"/>
        </w:rPr>
        <w:t>Norwegian Society of 18</w:t>
      </w:r>
      <w:r w:rsidRPr="002F00A4">
        <w:rPr>
          <w:rFonts w:cs="Arial Unicode MS"/>
          <w:bCs/>
          <w:vertAlign w:val="superscript"/>
          <w:lang w:val="en-US"/>
        </w:rPr>
        <w:t>th</w:t>
      </w:r>
      <w:r w:rsidRPr="002F00A4">
        <w:rPr>
          <w:rFonts w:cs="Arial Unicode MS"/>
          <w:bCs/>
          <w:lang w:val="en-US"/>
        </w:rPr>
        <w:t xml:space="preserve"> Century Studies</w:t>
      </w:r>
      <w:r w:rsidRPr="005C6139">
        <w:rPr>
          <w:rFonts w:cs="Arial Unicode MS"/>
          <w:bCs/>
          <w:lang w:val="en-US"/>
        </w:rPr>
        <w:t>’</w:t>
      </w:r>
      <w:r>
        <w:rPr>
          <w:rFonts w:cs="Arial Unicode MS"/>
          <w:bCs/>
          <w:lang w:val="en-US"/>
        </w:rPr>
        <w:t xml:space="preserve"> national conference </w:t>
      </w:r>
      <w:proofErr w:type="gramStart"/>
      <w:r w:rsidR="007D3E10" w:rsidRPr="000E1369">
        <w:rPr>
          <w:rFonts w:cs="Arial Unicode MS"/>
          <w:bCs/>
          <w:lang w:val="en-US"/>
        </w:rPr>
        <w:t>30</w:t>
      </w:r>
      <w:r>
        <w:rPr>
          <w:rFonts w:cs="Arial Unicode MS"/>
          <w:bCs/>
          <w:lang w:val="en-US"/>
        </w:rPr>
        <w:t>th</w:t>
      </w:r>
      <w:proofErr w:type="gramEnd"/>
      <w:r>
        <w:rPr>
          <w:rFonts w:cs="Arial Unicode MS"/>
          <w:bCs/>
          <w:lang w:val="en-US"/>
        </w:rPr>
        <w:t xml:space="preserve"> A</w:t>
      </w:r>
      <w:r w:rsidR="007D3E10" w:rsidRPr="000E1369">
        <w:rPr>
          <w:rFonts w:cs="Arial Unicode MS"/>
          <w:bCs/>
          <w:lang w:val="en-US"/>
        </w:rPr>
        <w:t>ugust –</w:t>
      </w:r>
      <w:r w:rsidR="009E6BEB" w:rsidRPr="000E1369">
        <w:rPr>
          <w:rFonts w:cs="Arial Unicode MS"/>
          <w:bCs/>
          <w:lang w:val="en-US"/>
        </w:rPr>
        <w:t>1</w:t>
      </w:r>
      <w:r w:rsidRPr="000E1369">
        <w:rPr>
          <w:rFonts w:cs="Arial Unicode MS"/>
          <w:bCs/>
          <w:vertAlign w:val="superscript"/>
          <w:lang w:val="en-US"/>
        </w:rPr>
        <w:t>st</w:t>
      </w:r>
      <w:r w:rsidR="009E6BEB" w:rsidRPr="000E1369">
        <w:rPr>
          <w:rFonts w:cs="Arial Unicode MS"/>
          <w:bCs/>
          <w:lang w:val="en-US"/>
        </w:rPr>
        <w:t xml:space="preserve"> </w:t>
      </w:r>
      <w:r>
        <w:rPr>
          <w:rFonts w:cs="Arial Unicode MS"/>
          <w:bCs/>
          <w:lang w:val="en-US"/>
        </w:rPr>
        <w:t>S</w:t>
      </w:r>
      <w:r w:rsidR="007D3E10" w:rsidRPr="000E1369">
        <w:rPr>
          <w:rFonts w:cs="Arial Unicode MS"/>
          <w:bCs/>
          <w:lang w:val="en-US"/>
        </w:rPr>
        <w:t xml:space="preserve">eptember 2017 </w:t>
      </w:r>
      <w:r w:rsidR="005C6139">
        <w:rPr>
          <w:rFonts w:cs="Arial Unicode MS"/>
          <w:b/>
          <w:lang w:val="en-US"/>
        </w:rPr>
        <w:t xml:space="preserve">presenting </w:t>
      </w:r>
      <w:r w:rsidR="005C6139" w:rsidRPr="002F00A4">
        <w:rPr>
          <w:rFonts w:cs="Arial Unicode MS"/>
          <w:lang w:val="en-US"/>
        </w:rPr>
        <w:t xml:space="preserve">a </w:t>
      </w:r>
      <w:r w:rsidRPr="000E1369">
        <w:rPr>
          <w:rFonts w:cs="Arial Unicode MS"/>
          <w:lang w:val="en-US"/>
        </w:rPr>
        <w:t>paper</w:t>
      </w:r>
      <w:r w:rsidR="009E6BEB" w:rsidRPr="000E1369">
        <w:rPr>
          <w:rFonts w:cs="Arial Unicode MS"/>
          <w:bCs/>
          <w:lang w:val="en-US"/>
        </w:rPr>
        <w:t>:</w:t>
      </w:r>
    </w:p>
    <w:p w14:paraId="597D1CA2" w14:textId="77777777" w:rsidR="007D3E10" w:rsidRPr="000E1369" w:rsidRDefault="007D3E10" w:rsidP="009E6BEB">
      <w:pPr>
        <w:rPr>
          <w:rFonts w:cs="Arial Unicode MS"/>
          <w:bCs/>
          <w:lang w:val="en-US"/>
        </w:rPr>
      </w:pPr>
    </w:p>
    <w:p w14:paraId="2FC050BD" w14:textId="77777777" w:rsidR="009E6BEB" w:rsidRPr="00D14064" w:rsidRDefault="000E1369" w:rsidP="009E6BEB">
      <w:pPr>
        <w:rPr>
          <w:rFonts w:cs="Arial Unicode MS"/>
          <w:bCs/>
          <w:lang w:val="en-US"/>
        </w:rPr>
      </w:pPr>
      <w:r w:rsidRPr="00D14064">
        <w:rPr>
          <w:rFonts w:cs="Arial Unicode MS"/>
          <w:bCs/>
          <w:lang w:val="en-US"/>
        </w:rPr>
        <w:t>Name</w:t>
      </w:r>
      <w:r w:rsidR="009E6BEB" w:rsidRPr="00D14064">
        <w:rPr>
          <w:rFonts w:cs="Arial Unicode MS"/>
          <w:bCs/>
          <w:lang w:val="en-US"/>
        </w:rPr>
        <w:t>:</w:t>
      </w:r>
      <w:r w:rsidRPr="00D14064">
        <w:rPr>
          <w:rFonts w:cs="Arial Unicode MS"/>
          <w:bCs/>
          <w:lang w:val="en-US"/>
        </w:rPr>
        <w:t xml:space="preserve"> </w:t>
      </w:r>
      <w:r w:rsidR="009E6BEB" w:rsidRPr="00D14064">
        <w:rPr>
          <w:rFonts w:cs="Arial Unicode MS"/>
          <w:bCs/>
          <w:lang w:val="en-US"/>
        </w:rPr>
        <w:t>…………………………………………………</w:t>
      </w:r>
      <w:r w:rsidRPr="00D14064">
        <w:rPr>
          <w:rFonts w:cs="Arial Unicode MS"/>
          <w:bCs/>
          <w:lang w:val="en-US"/>
        </w:rPr>
        <w:t xml:space="preserve"> Instituti</w:t>
      </w:r>
      <w:r w:rsidR="009E6BEB" w:rsidRPr="00D14064">
        <w:rPr>
          <w:rFonts w:cs="Arial Unicode MS"/>
          <w:bCs/>
          <w:lang w:val="en-US"/>
        </w:rPr>
        <w:t>on</w:t>
      </w:r>
      <w:r w:rsidRPr="00D14064">
        <w:rPr>
          <w:rFonts w:cs="Arial Unicode MS"/>
          <w:bCs/>
          <w:lang w:val="en-US"/>
        </w:rPr>
        <w:t xml:space="preserve">: </w:t>
      </w:r>
      <w:r w:rsidR="009E6BEB" w:rsidRPr="00D14064">
        <w:rPr>
          <w:rFonts w:cs="Arial Unicode MS"/>
          <w:bCs/>
          <w:lang w:val="en-US"/>
        </w:rPr>
        <w:t>………………………………….</w:t>
      </w:r>
    </w:p>
    <w:p w14:paraId="7FE62CFC" w14:textId="77777777" w:rsidR="009E6BEB" w:rsidRPr="00D14064" w:rsidRDefault="000E1369" w:rsidP="009E6BEB">
      <w:pPr>
        <w:rPr>
          <w:rFonts w:cs="Arial Unicode MS"/>
          <w:bCs/>
          <w:lang w:val="en-US"/>
        </w:rPr>
      </w:pPr>
      <w:r w:rsidRPr="00D14064">
        <w:rPr>
          <w:rFonts w:cs="Arial Unicode MS"/>
          <w:bCs/>
          <w:lang w:val="en-US"/>
        </w:rPr>
        <w:t xml:space="preserve">Title: </w:t>
      </w:r>
      <w:r w:rsidR="009E6BEB" w:rsidRPr="00D14064">
        <w:rPr>
          <w:rFonts w:cs="Arial Unicode MS"/>
          <w:bCs/>
          <w:lang w:val="en-US"/>
        </w:rPr>
        <w:t>……………………………………………………………………</w:t>
      </w:r>
    </w:p>
    <w:p w14:paraId="3C58C6F1" w14:textId="44013ADC" w:rsidR="009E6BEB" w:rsidRDefault="009E6BEB" w:rsidP="009E6BEB">
      <w:pPr>
        <w:rPr>
          <w:rFonts w:cs="Arial Unicode MS"/>
          <w:bCs/>
          <w:lang w:val="en-US"/>
        </w:rPr>
      </w:pPr>
    </w:p>
    <w:p w14:paraId="7E3BE555" w14:textId="77777777" w:rsidR="002F00A4" w:rsidRPr="00D14064" w:rsidRDefault="002F00A4" w:rsidP="009E6BEB">
      <w:pPr>
        <w:rPr>
          <w:rFonts w:cs="Arial Unicode MS"/>
          <w:bCs/>
          <w:lang w:val="en-US"/>
        </w:rPr>
      </w:pPr>
    </w:p>
    <w:p w14:paraId="34D4EE15" w14:textId="77DC9303" w:rsidR="000E1369" w:rsidRPr="000E1369" w:rsidRDefault="000E1369" w:rsidP="000E1369">
      <w:pPr>
        <w:rPr>
          <w:rFonts w:cs="Arial Unicode MS"/>
          <w:bCs/>
          <w:lang w:val="en-US"/>
        </w:rPr>
      </w:pPr>
      <w:r w:rsidRPr="000E1369">
        <w:rPr>
          <w:rFonts w:cs="Arial Unicode MS"/>
          <w:bCs/>
          <w:lang w:val="en-US"/>
        </w:rPr>
        <w:t xml:space="preserve">I wish to participate in </w:t>
      </w:r>
      <w:r>
        <w:rPr>
          <w:rFonts w:cs="Arial Unicode MS"/>
          <w:bCs/>
          <w:lang w:val="en-US"/>
        </w:rPr>
        <w:t>the Norwegian Society of 18</w:t>
      </w:r>
      <w:r w:rsidRPr="000E1369">
        <w:rPr>
          <w:rFonts w:cs="Arial Unicode MS"/>
          <w:bCs/>
          <w:vertAlign w:val="superscript"/>
          <w:lang w:val="en-US"/>
        </w:rPr>
        <w:t>th</w:t>
      </w:r>
      <w:r>
        <w:rPr>
          <w:rFonts w:cs="Arial Unicode MS"/>
          <w:bCs/>
          <w:lang w:val="en-US"/>
        </w:rPr>
        <w:t xml:space="preserve"> Century studies national conference </w:t>
      </w:r>
      <w:proofErr w:type="gramStart"/>
      <w:r w:rsidRPr="000E1369">
        <w:rPr>
          <w:rFonts w:cs="Arial Unicode MS"/>
          <w:bCs/>
          <w:lang w:val="en-US"/>
        </w:rPr>
        <w:t>30</w:t>
      </w:r>
      <w:r>
        <w:rPr>
          <w:rFonts w:cs="Arial Unicode MS"/>
          <w:bCs/>
          <w:lang w:val="en-US"/>
        </w:rPr>
        <w:t>th</w:t>
      </w:r>
      <w:proofErr w:type="gramEnd"/>
      <w:r>
        <w:rPr>
          <w:rFonts w:cs="Arial Unicode MS"/>
          <w:bCs/>
          <w:lang w:val="en-US"/>
        </w:rPr>
        <w:t xml:space="preserve"> A</w:t>
      </w:r>
      <w:r w:rsidRPr="000E1369">
        <w:rPr>
          <w:rFonts w:cs="Arial Unicode MS"/>
          <w:bCs/>
          <w:lang w:val="en-US"/>
        </w:rPr>
        <w:t>ugust –1</w:t>
      </w:r>
      <w:r w:rsidRPr="000E1369">
        <w:rPr>
          <w:rFonts w:cs="Arial Unicode MS"/>
          <w:bCs/>
          <w:vertAlign w:val="superscript"/>
          <w:lang w:val="en-US"/>
        </w:rPr>
        <w:t>st</w:t>
      </w:r>
      <w:r w:rsidRPr="000E1369">
        <w:rPr>
          <w:rFonts w:cs="Arial Unicode MS"/>
          <w:bCs/>
          <w:lang w:val="en-US"/>
        </w:rPr>
        <w:t xml:space="preserve"> </w:t>
      </w:r>
      <w:r>
        <w:rPr>
          <w:rFonts w:cs="Arial Unicode MS"/>
          <w:bCs/>
          <w:lang w:val="en-US"/>
        </w:rPr>
        <w:t>S</w:t>
      </w:r>
      <w:r w:rsidRPr="000E1369">
        <w:rPr>
          <w:rFonts w:cs="Arial Unicode MS"/>
          <w:bCs/>
          <w:lang w:val="en-US"/>
        </w:rPr>
        <w:t xml:space="preserve">eptember 2017 </w:t>
      </w:r>
      <w:r w:rsidRPr="000E1369">
        <w:rPr>
          <w:rFonts w:cs="Arial Unicode MS"/>
          <w:b/>
          <w:lang w:val="en-US"/>
        </w:rPr>
        <w:t>without</w:t>
      </w:r>
      <w:r w:rsidRPr="000E1369">
        <w:rPr>
          <w:rFonts w:cs="Arial Unicode MS"/>
          <w:lang w:val="en-US"/>
        </w:rPr>
        <w:t xml:space="preserve"> </w:t>
      </w:r>
      <w:r w:rsidR="005C6139">
        <w:rPr>
          <w:rFonts w:cs="Arial Unicode MS"/>
          <w:lang w:val="en-US"/>
        </w:rPr>
        <w:t xml:space="preserve">presenting a </w:t>
      </w:r>
      <w:r w:rsidRPr="000E1369">
        <w:rPr>
          <w:rFonts w:cs="Arial Unicode MS"/>
          <w:lang w:val="en-US"/>
        </w:rPr>
        <w:t>paper</w:t>
      </w:r>
      <w:r w:rsidRPr="000E1369">
        <w:rPr>
          <w:rFonts w:cs="Arial Unicode MS"/>
          <w:bCs/>
          <w:lang w:val="en-US"/>
        </w:rPr>
        <w:t>:</w:t>
      </w:r>
    </w:p>
    <w:p w14:paraId="67BE6FFF" w14:textId="77777777" w:rsidR="000E1369" w:rsidRPr="000E1369" w:rsidRDefault="000E1369" w:rsidP="000E1369">
      <w:pPr>
        <w:rPr>
          <w:rFonts w:cs="Arial Unicode MS"/>
          <w:bCs/>
          <w:lang w:val="en-US"/>
        </w:rPr>
      </w:pPr>
    </w:p>
    <w:p w14:paraId="0FDB77B6" w14:textId="77777777" w:rsidR="000E1369" w:rsidRPr="002F00A4" w:rsidRDefault="000E1369" w:rsidP="000E1369">
      <w:pPr>
        <w:rPr>
          <w:rFonts w:cs="Arial Unicode MS"/>
          <w:bCs/>
          <w:lang w:val="en-US"/>
        </w:rPr>
      </w:pPr>
      <w:r w:rsidRPr="002F00A4">
        <w:rPr>
          <w:rFonts w:cs="Arial Unicode MS"/>
          <w:bCs/>
          <w:lang w:val="en-US"/>
        </w:rPr>
        <w:t>Name: ………………………………………………… Institution: ………………………………….</w:t>
      </w:r>
    </w:p>
    <w:p w14:paraId="718C2E12" w14:textId="77777777" w:rsidR="000E1369" w:rsidRPr="002F00A4" w:rsidRDefault="000E1369" w:rsidP="000E1369">
      <w:pPr>
        <w:rPr>
          <w:rFonts w:cs="Arial Unicode MS"/>
          <w:bCs/>
          <w:lang w:val="en-US"/>
        </w:rPr>
      </w:pPr>
      <w:r w:rsidRPr="002F00A4">
        <w:rPr>
          <w:rFonts w:cs="Arial Unicode MS"/>
          <w:bCs/>
          <w:lang w:val="en-US"/>
        </w:rPr>
        <w:t>Title: ……………………………………………………………………</w:t>
      </w:r>
    </w:p>
    <w:p w14:paraId="734507C1" w14:textId="77777777" w:rsidR="002F00A4" w:rsidRPr="002F00A4" w:rsidRDefault="002F00A4" w:rsidP="009E6BEB">
      <w:pPr>
        <w:rPr>
          <w:rFonts w:cs="Arial Unicode MS"/>
          <w:bCs/>
          <w:lang w:val="en-US"/>
        </w:rPr>
      </w:pPr>
    </w:p>
    <w:p w14:paraId="715CA0CC" w14:textId="77777777" w:rsidR="009E6BEB" w:rsidRPr="002F00A4" w:rsidRDefault="000E1369" w:rsidP="009E6BEB">
      <w:pPr>
        <w:rPr>
          <w:rFonts w:cs="Arial Unicode MS"/>
          <w:bCs/>
          <w:lang w:val="en-US"/>
        </w:rPr>
      </w:pPr>
      <w:r w:rsidRPr="002F00A4">
        <w:rPr>
          <w:rFonts w:cs="Arial Unicode MS"/>
          <w:bCs/>
          <w:lang w:val="en-US"/>
        </w:rPr>
        <w:t xml:space="preserve">Please forward </w:t>
      </w:r>
      <w:proofErr w:type="gramStart"/>
      <w:r w:rsidRPr="002F00A4">
        <w:rPr>
          <w:rFonts w:cs="Arial Unicode MS"/>
          <w:bCs/>
          <w:lang w:val="en-US"/>
        </w:rPr>
        <w:t>to</w:t>
      </w:r>
      <w:proofErr w:type="gramEnd"/>
      <w:r w:rsidR="009E6BEB" w:rsidRPr="002F00A4">
        <w:rPr>
          <w:rFonts w:cs="Arial Unicode MS"/>
          <w:bCs/>
          <w:lang w:val="en-US"/>
        </w:rPr>
        <w:t xml:space="preserve">: </w:t>
      </w:r>
    </w:p>
    <w:p w14:paraId="32A3D924" w14:textId="617A3E49" w:rsidR="009E6BEB" w:rsidRPr="00D33282" w:rsidRDefault="00D33282" w:rsidP="009E6BEB">
      <w:pPr>
        <w:rPr>
          <w:rFonts w:cs="Arial Unicode MS"/>
          <w:bCs/>
          <w:lang w:val="en-US"/>
        </w:rPr>
      </w:pPr>
      <w:r w:rsidRPr="00D33282">
        <w:rPr>
          <w:rFonts w:cs="Arial Unicode MS"/>
          <w:bCs/>
          <w:lang w:val="en-US"/>
        </w:rPr>
        <w:t>1700trondheim2017@hf.ntnu.no</w:t>
      </w:r>
    </w:p>
    <w:p w14:paraId="29B455C1" w14:textId="77777777" w:rsidR="00D33282" w:rsidRDefault="00D33282" w:rsidP="009E6BEB">
      <w:pPr>
        <w:rPr>
          <w:rFonts w:cs="Arial Unicode MS"/>
          <w:bCs/>
          <w:lang w:val="en-US"/>
        </w:rPr>
      </w:pPr>
    </w:p>
    <w:p w14:paraId="52CE14E4" w14:textId="77777777" w:rsidR="00D14064" w:rsidRPr="002F00A4" w:rsidRDefault="00D14064" w:rsidP="009E6BEB">
      <w:pPr>
        <w:rPr>
          <w:rFonts w:cs="Arial Unicode MS"/>
          <w:bCs/>
          <w:lang w:val="en-US"/>
        </w:rPr>
      </w:pPr>
      <w:proofErr w:type="gramStart"/>
      <w:r w:rsidRPr="002F00A4">
        <w:rPr>
          <w:rFonts w:cs="Arial Unicode MS"/>
          <w:bCs/>
          <w:lang w:val="en-US"/>
        </w:rPr>
        <w:t>Or</w:t>
      </w:r>
      <w:proofErr w:type="gramEnd"/>
      <w:r w:rsidRPr="002F00A4">
        <w:rPr>
          <w:rFonts w:cs="Arial Unicode MS"/>
          <w:bCs/>
          <w:lang w:val="en-US"/>
        </w:rPr>
        <w:t>:</w:t>
      </w:r>
    </w:p>
    <w:p w14:paraId="47044E5D" w14:textId="77777777" w:rsidR="00D14064" w:rsidRPr="002F00A4" w:rsidRDefault="00D14064" w:rsidP="009E6BEB">
      <w:pPr>
        <w:rPr>
          <w:rFonts w:cs="Arial Unicode MS"/>
          <w:bCs/>
          <w:lang w:val="en-US"/>
        </w:rPr>
      </w:pPr>
    </w:p>
    <w:p w14:paraId="0B3F0FF8" w14:textId="69538424" w:rsidR="00D14064" w:rsidRPr="002F00A4" w:rsidRDefault="005C6139" w:rsidP="00D14064">
      <w:pPr>
        <w:rPr>
          <w:rFonts w:cs="Arial Unicode MS"/>
          <w:bCs/>
          <w:lang w:val="en-US"/>
        </w:rPr>
      </w:pPr>
      <w:r w:rsidRPr="002F00A4">
        <w:rPr>
          <w:rFonts w:cs="Arial Unicode MS"/>
          <w:bCs/>
          <w:lang w:val="en-US"/>
        </w:rPr>
        <w:t xml:space="preserve">The </w:t>
      </w:r>
      <w:r w:rsidR="00D14064" w:rsidRPr="002F00A4">
        <w:rPr>
          <w:rFonts w:cs="Arial Unicode MS"/>
          <w:bCs/>
          <w:lang w:val="en-US"/>
        </w:rPr>
        <w:t>Norwegian Society of 18</w:t>
      </w:r>
      <w:r w:rsidR="00D14064" w:rsidRPr="002F00A4">
        <w:rPr>
          <w:rFonts w:cs="Arial Unicode MS"/>
          <w:bCs/>
          <w:vertAlign w:val="superscript"/>
          <w:lang w:val="en-US"/>
        </w:rPr>
        <w:t>th</w:t>
      </w:r>
      <w:r w:rsidR="00D14064" w:rsidRPr="002F00A4">
        <w:rPr>
          <w:rFonts w:cs="Arial Unicode MS"/>
          <w:bCs/>
          <w:lang w:val="en-US"/>
        </w:rPr>
        <w:t xml:space="preserve"> Century Studies</w:t>
      </w:r>
    </w:p>
    <w:p w14:paraId="0D5449D4" w14:textId="77777777" w:rsidR="000B7C04" w:rsidRPr="002F00A4" w:rsidRDefault="000B7C04" w:rsidP="00D14064">
      <w:pPr>
        <w:rPr>
          <w:rFonts w:cs="Arial Unicode MS"/>
          <w:bCs/>
          <w:lang w:val="nn-NO"/>
        </w:rPr>
      </w:pPr>
      <w:proofErr w:type="spellStart"/>
      <w:r w:rsidRPr="002F00A4">
        <w:rPr>
          <w:rFonts w:cs="Arial Unicode MS"/>
          <w:bCs/>
          <w:lang w:val="nn-NO"/>
        </w:rPr>
        <w:t>Attn</w:t>
      </w:r>
      <w:proofErr w:type="spellEnd"/>
      <w:r w:rsidRPr="002F00A4">
        <w:rPr>
          <w:rFonts w:cs="Arial Unicode MS"/>
          <w:bCs/>
          <w:lang w:val="nn-NO"/>
        </w:rPr>
        <w:t>. Knut Ove Eliassen</w:t>
      </w:r>
    </w:p>
    <w:p w14:paraId="75A10E59" w14:textId="77777777" w:rsidR="00D14064" w:rsidRPr="002F00A4" w:rsidRDefault="00D14064" w:rsidP="00D14064">
      <w:pPr>
        <w:rPr>
          <w:rFonts w:cs="Arial Unicode MS"/>
          <w:bCs/>
          <w:lang w:val="nn-NO"/>
        </w:rPr>
      </w:pPr>
      <w:r w:rsidRPr="002F00A4">
        <w:rPr>
          <w:rFonts w:cs="Arial Unicode MS"/>
          <w:bCs/>
          <w:lang w:val="nn-NO"/>
        </w:rPr>
        <w:t>ISL</w:t>
      </w:r>
    </w:p>
    <w:p w14:paraId="3EB05F59" w14:textId="77777777" w:rsidR="00D14064" w:rsidRPr="002F00A4" w:rsidRDefault="00D14064" w:rsidP="00D14064">
      <w:pPr>
        <w:rPr>
          <w:rFonts w:cs="Arial Unicode MS"/>
          <w:bCs/>
          <w:lang w:val="nn-NO"/>
        </w:rPr>
      </w:pPr>
      <w:r w:rsidRPr="002F00A4">
        <w:rPr>
          <w:rFonts w:cs="Arial Unicode MS"/>
          <w:bCs/>
          <w:lang w:val="nn-NO"/>
        </w:rPr>
        <w:t>NTNU, 7491 Trondheim</w:t>
      </w:r>
    </w:p>
    <w:p w14:paraId="0F46AC48" w14:textId="77777777" w:rsidR="00D14064" w:rsidRPr="002F00A4" w:rsidRDefault="00D14064" w:rsidP="00D14064">
      <w:pPr>
        <w:rPr>
          <w:rFonts w:cs="Arial Unicode MS"/>
          <w:bCs/>
          <w:lang w:val="nn-NO"/>
        </w:rPr>
      </w:pPr>
    </w:p>
    <w:p w14:paraId="6C6048CD" w14:textId="77777777" w:rsidR="00E62F9F" w:rsidRPr="00107D35" w:rsidRDefault="00E62F9F" w:rsidP="00EA2DA4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sectPr w:rsidR="00E62F9F" w:rsidRPr="00107D35" w:rsidSect="0047539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EC"/>
    <w:rsid w:val="00026758"/>
    <w:rsid w:val="00031E71"/>
    <w:rsid w:val="000427DA"/>
    <w:rsid w:val="0007546D"/>
    <w:rsid w:val="000B7C04"/>
    <w:rsid w:val="000E1369"/>
    <w:rsid w:val="000E7FF6"/>
    <w:rsid w:val="00107D35"/>
    <w:rsid w:val="00272E3E"/>
    <w:rsid w:val="002C0BB0"/>
    <w:rsid w:val="002D2F75"/>
    <w:rsid w:val="002D3E75"/>
    <w:rsid w:val="002F00A4"/>
    <w:rsid w:val="003C4A1F"/>
    <w:rsid w:val="00454DD1"/>
    <w:rsid w:val="00475393"/>
    <w:rsid w:val="00497BF4"/>
    <w:rsid w:val="004A1548"/>
    <w:rsid w:val="004B2582"/>
    <w:rsid w:val="004C6ED9"/>
    <w:rsid w:val="0051311E"/>
    <w:rsid w:val="005C6139"/>
    <w:rsid w:val="00645E17"/>
    <w:rsid w:val="006562C0"/>
    <w:rsid w:val="00740727"/>
    <w:rsid w:val="00743557"/>
    <w:rsid w:val="00753A59"/>
    <w:rsid w:val="007D3E10"/>
    <w:rsid w:val="008C7D84"/>
    <w:rsid w:val="009B2359"/>
    <w:rsid w:val="009E6BEB"/>
    <w:rsid w:val="00A20042"/>
    <w:rsid w:val="00AE1CC5"/>
    <w:rsid w:val="00BB6E69"/>
    <w:rsid w:val="00BF3053"/>
    <w:rsid w:val="00CF75C3"/>
    <w:rsid w:val="00D14064"/>
    <w:rsid w:val="00D15B69"/>
    <w:rsid w:val="00D33282"/>
    <w:rsid w:val="00D8532D"/>
    <w:rsid w:val="00D85BA0"/>
    <w:rsid w:val="00E159FB"/>
    <w:rsid w:val="00E62F9F"/>
    <w:rsid w:val="00E65959"/>
    <w:rsid w:val="00EA2DA4"/>
    <w:rsid w:val="00EB0EEC"/>
    <w:rsid w:val="00EF0FC9"/>
    <w:rsid w:val="00F12324"/>
    <w:rsid w:val="00F369E9"/>
    <w:rsid w:val="00F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44DE7"/>
  <w15:docId w15:val="{784388FC-0105-46CD-9802-6ED4EC18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62F9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E1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E7FF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E7FF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E7FF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7F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7F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Nøtvik Jakobsen</dc:creator>
  <cp:keywords/>
  <dc:description/>
  <cp:lastModifiedBy>Knut Ove Eliassen</cp:lastModifiedBy>
  <cp:revision>5</cp:revision>
  <cp:lastPrinted>2016-11-18T13:45:00Z</cp:lastPrinted>
  <dcterms:created xsi:type="dcterms:W3CDTF">2016-11-25T13:43:00Z</dcterms:created>
  <dcterms:modified xsi:type="dcterms:W3CDTF">2017-01-17T14:23:00Z</dcterms:modified>
</cp:coreProperties>
</file>