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EC" w:rsidRPr="00F47566" w:rsidRDefault="00E62F9F" w:rsidP="00EF0FC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Norsk s</w:t>
      </w:r>
      <w:r w:rsidR="000427DA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elskap for 1700-tallsstudier</w:t>
      </w:r>
    </w:p>
    <w:p w:rsidR="00EB0EEC" w:rsidRPr="00F47566" w:rsidRDefault="000427DA" w:rsidP="00EF0FC9">
      <w:pPr>
        <w:spacing w:after="200" w:line="240" w:lineRule="auto"/>
        <w:contextualSpacing/>
        <w:rPr>
          <w:rFonts w:ascii="Calibri" w:eastAsia="Times New Roman" w:hAnsi="Calibri" w:cs="Times New Roman"/>
          <w:lang w:val="nn-NO" w:eastAsia="nb-NO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Konferanse, </w:t>
      </w:r>
      <w:r w:rsidR="00EB0EEC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Trondheim,</w:t>
      </w:r>
      <w:r w:rsidR="0051311E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31</w:t>
      </w:r>
      <w:r w:rsidR="00EB0EEC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. august </w:t>
      </w:r>
      <w:r w:rsidR="0051311E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til 2. september 2017</w:t>
      </w:r>
    </w:p>
    <w:p w:rsidR="00EF0FC9" w:rsidRPr="00F47566" w:rsidRDefault="00EF0FC9" w:rsidP="00EF0FC9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nn-NO"/>
        </w:rPr>
      </w:pPr>
      <w:r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Call for papers </w:t>
      </w:r>
    </w:p>
    <w:p w:rsidR="00EB0EEC" w:rsidRPr="00F47566" w:rsidRDefault="00EB0EEC" w:rsidP="00EB0EE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9E6BEB" w:rsidRPr="00F47566" w:rsidRDefault="00EB0EEC" w:rsidP="00EB0EE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nn-NO"/>
        </w:rPr>
      </w:pPr>
      <w:r w:rsidRPr="00F47566">
        <w:rPr>
          <w:rFonts w:ascii="Times New Roman" w:eastAsia="Times New Roman" w:hAnsi="Times New Roman" w:cs="Times New Roman"/>
          <w:sz w:val="28"/>
          <w:szCs w:val="28"/>
          <w:lang w:val="nn-NO"/>
        </w:rPr>
        <w:t>Mellom reformasjon og revolusjon: 1700-talet</w:t>
      </w:r>
      <w:r w:rsidR="009E6BEB" w:rsidRPr="00F47566">
        <w:rPr>
          <w:rFonts w:ascii="Times New Roman" w:eastAsia="Times New Roman" w:hAnsi="Times New Roman" w:cs="Times New Roman"/>
          <w:sz w:val="28"/>
          <w:szCs w:val="28"/>
          <w:lang w:val="nn-NO"/>
        </w:rPr>
        <w:t>s</w:t>
      </w:r>
      <w:r w:rsidRPr="00F47566">
        <w:rPr>
          <w:rFonts w:ascii="Times New Roman" w:eastAsia="Times New Roman" w:hAnsi="Times New Roman" w:cs="Times New Roman"/>
          <w:sz w:val="28"/>
          <w:szCs w:val="28"/>
          <w:lang w:val="nn-NO"/>
        </w:rPr>
        <w:t xml:space="preserve"> kulturell</w:t>
      </w:r>
      <w:r w:rsidR="009E6BEB" w:rsidRPr="00F47566">
        <w:rPr>
          <w:rFonts w:ascii="Times New Roman" w:eastAsia="Times New Roman" w:hAnsi="Times New Roman" w:cs="Times New Roman"/>
          <w:sz w:val="28"/>
          <w:szCs w:val="28"/>
          <w:lang w:val="nn-NO"/>
        </w:rPr>
        <w:t>e</w:t>
      </w:r>
      <w:r w:rsidRPr="00F47566">
        <w:rPr>
          <w:rFonts w:ascii="Times New Roman" w:eastAsia="Times New Roman" w:hAnsi="Times New Roman" w:cs="Times New Roman"/>
          <w:sz w:val="28"/>
          <w:szCs w:val="28"/>
          <w:lang w:val="nn-NO"/>
        </w:rPr>
        <w:t xml:space="preserve"> og politisk</w:t>
      </w:r>
      <w:r w:rsidR="009E6BEB" w:rsidRPr="00F47566">
        <w:rPr>
          <w:rFonts w:ascii="Times New Roman" w:eastAsia="Times New Roman" w:hAnsi="Times New Roman" w:cs="Times New Roman"/>
          <w:sz w:val="28"/>
          <w:szCs w:val="28"/>
          <w:lang w:val="nn-NO"/>
        </w:rPr>
        <w:t>e</w:t>
      </w:r>
      <w:r w:rsidRPr="00F47566">
        <w:rPr>
          <w:rFonts w:ascii="Times New Roman" w:eastAsia="Times New Roman" w:hAnsi="Times New Roman" w:cs="Times New Roman"/>
          <w:sz w:val="28"/>
          <w:szCs w:val="28"/>
          <w:lang w:val="nn-NO"/>
        </w:rPr>
        <w:t xml:space="preserve"> konfliktar</w:t>
      </w:r>
    </w:p>
    <w:p w:rsidR="000427DA" w:rsidRPr="00F47566" w:rsidRDefault="00EB0EEC" w:rsidP="00EB0EE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I eit år som blir prega av årsmarkeringar av den europeiske reformasjonen og av den russis</w:t>
      </w:r>
      <w:r w:rsidR="008C7D84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ke revolusjonen, inviterer </w:t>
      </w:r>
      <w:r w:rsidR="008C7D84"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Norsk</w:t>
      </w:r>
      <w:r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sels</w:t>
      </w:r>
      <w:r w:rsidR="008C7D84"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kap</w:t>
      </w:r>
      <w:r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 xml:space="preserve"> for 1700-tall</w:t>
      </w:r>
      <w:r w:rsidR="008C7D84"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s</w:t>
      </w:r>
      <w:r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studier</w:t>
      </w: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til ein konferanse i Trondheim under overskrifta </w:t>
      </w:r>
      <w:r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Mellom reformasjon og revolusjon</w:t>
      </w:r>
      <w:r w:rsidR="003C4A1F" w:rsidRPr="00F47566">
        <w:rPr>
          <w:rFonts w:ascii="Times New Roman" w:eastAsia="Times New Roman" w:hAnsi="Times New Roman" w:cs="Times New Roman"/>
          <w:i/>
          <w:sz w:val="24"/>
          <w:szCs w:val="24"/>
          <w:lang w:val="nn-NO"/>
        </w:rPr>
        <w:t>: 1700-talets kulturelle og politiske konfliktar</w:t>
      </w: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. </w:t>
      </w:r>
    </w:p>
    <w:p w:rsidR="00107D35" w:rsidRPr="00F47566" w:rsidRDefault="00107D35" w:rsidP="00107D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Med tittelen inviterer vi til å setje søkelys på korleis spenninga mellom forvaltninga av reformasjonen  og tendensane til oppbrot og politisk nytenking viste seg i ulike delar av samfunnslivet i Europa og i Danmark</w:t>
      </w:r>
      <w:r w:rsidR="00357890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-Norge, i det lange 1700-talet.</w:t>
      </w:r>
    </w:p>
    <w:p w:rsidR="00671CA9" w:rsidRDefault="00671CA9" w:rsidP="00107D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107D35" w:rsidRPr="00F47566" w:rsidRDefault="00107D35" w:rsidP="00107D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Ved inngangen til 1700-talet var Danmark-Norge prega av ein ortodoks luthersk ideologi som sette sitt tydelege preg på lovverket og det moralske og kulturelle livet, og som legitimerte det eineveldige kongedømet av Guds nåde. </w:t>
      </w:r>
      <w:r w:rsidR="001A319D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D</w:t>
      </w: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en etablerte samfunnsordninga</w:t>
      </w:r>
      <w:r w:rsidR="00D82618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  <w:r w:rsidR="001A319D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vart i løpet av 1700-talet </w:t>
      </w:r>
      <w:r w:rsidR="00D82618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problematisert frå ulikt hald og eineveldeinstitusjonen </w:t>
      </w:r>
      <w:r w:rsidR="00DA2107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blei også </w:t>
      </w:r>
      <w:r w:rsidR="001A319D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utfordra og gradvis </w:t>
      </w:r>
      <w:r w:rsidR="00D82618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bygd ned.</w:t>
      </w:r>
    </w:p>
    <w:p w:rsidR="00670E2D" w:rsidRDefault="00670E2D" w:rsidP="00497BF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497BF4" w:rsidRPr="00F47566" w:rsidRDefault="00EF0FC9" w:rsidP="00497BF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Opplysningstida er kjend for </w:t>
      </w:r>
      <w:r w:rsidR="00497BF4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ein stor vilje til å drøfta og utfordra</w:t>
      </w: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e</w:t>
      </w:r>
      <w:r w:rsidR="00EB0EEC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tablerte sanningar om moral, økonomi, politikk og liv</w:t>
      </w:r>
      <w:r w:rsidR="008C7D84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s</w:t>
      </w:r>
      <w:r w:rsidR="00EB0EEC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syn</w:t>
      </w: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. Debattviljen </w:t>
      </w:r>
      <w:r w:rsidR="00497BF4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kom til </w:t>
      </w: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uttrykk</w:t>
      </w:r>
      <w:r w:rsidR="00EB0EEC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i publikasjonar om nat</w:t>
      </w:r>
      <w:r w:rsidR="00645E17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urrett og naturvitskap, </w:t>
      </w:r>
      <w:r w:rsidR="00475393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oppsed</w:t>
      </w:r>
      <w:r w:rsidR="003C4A1F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ing </w:t>
      </w:r>
      <w:r w:rsidR="00645E17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og </w:t>
      </w:r>
      <w:r w:rsidR="003C4A1F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historie, </w:t>
      </w:r>
      <w:r w:rsidR="000427DA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teologi </w:t>
      </w:r>
      <w:r w:rsidR="003C4A1F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og kunst. </w:t>
      </w:r>
      <w:r w:rsidR="00497BF4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I dei nasjonale offentlegheitene som vart grad</w:t>
      </w:r>
      <w:r w:rsidR="00475393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vis oppbygd, på svært forskjelli</w:t>
      </w:r>
      <w:r w:rsidR="00497BF4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g vis og tempo, vart denne etablerte samfunnsordninga både feira og problematisert, og det </w:t>
      </w:r>
      <w:r w:rsidR="00107D35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frå ulike hald og på ulike vis i Danmark-Norge som i Europa elles.</w:t>
      </w:r>
    </w:p>
    <w:p w:rsidR="00671CA9" w:rsidRDefault="00671CA9" w:rsidP="007D3E1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497BF4" w:rsidRDefault="00EF0FC9" w:rsidP="007D3E1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D</w:t>
      </w:r>
      <w:r w:rsidR="00EB0EEC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rama</w:t>
      </w:r>
      <w:r w:rsidR="00CF75C3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tikk</w:t>
      </w:r>
      <w:r w:rsidR="00EB0EEC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og </w:t>
      </w: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litteratur</w:t>
      </w:r>
      <w:r w:rsidR="000427DA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,</w:t>
      </w:r>
      <w:r w:rsidR="00EB0EEC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  <w:r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moralske og politiske pamflettar, </w:t>
      </w:r>
      <w:r w:rsidR="00454DD1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avisar og tidsskrift, </w:t>
      </w:r>
      <w:r w:rsidR="000427DA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nye institusjonar, foreiningar og ulike formar for offentlegheitspraksisar </w:t>
      </w:r>
      <w:r w:rsidR="00454DD1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utgjorde infrastrukturen </w:t>
      </w:r>
      <w:r w:rsidR="000427DA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>i dette kulturelle oppbrotet.</w:t>
      </w:r>
      <w:r w:rsidR="007D3E10" w:rsidRPr="00F4756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  <w:r w:rsidR="007D3E10" w:rsidRPr="00F47566">
        <w:rPr>
          <w:rFonts w:ascii="Times New Roman" w:hAnsi="Times New Roman" w:cs="Times New Roman"/>
          <w:sz w:val="24"/>
          <w:szCs w:val="24"/>
          <w:lang w:val="nn-NO"/>
        </w:rPr>
        <w:t>O</w:t>
      </w:r>
      <w:r w:rsidR="00497BF4" w:rsidRPr="00F47566">
        <w:rPr>
          <w:rFonts w:ascii="Times New Roman" w:hAnsi="Times New Roman" w:cs="Times New Roman"/>
          <w:sz w:val="24"/>
          <w:szCs w:val="24"/>
          <w:lang w:val="nn-NO"/>
        </w:rPr>
        <w:t>verskrifta «frå</w:t>
      </w:r>
      <w:r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 refor</w:t>
      </w:r>
      <w:r w:rsidR="00497BF4"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masjon til revolusjon» </w:t>
      </w:r>
      <w:r w:rsidR="007D3E10"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er ein invitasjon til </w:t>
      </w:r>
      <w:r w:rsidR="00D82618" w:rsidRPr="00F47566">
        <w:rPr>
          <w:rFonts w:ascii="Times New Roman" w:hAnsi="Times New Roman" w:cs="Times New Roman"/>
          <w:sz w:val="24"/>
          <w:szCs w:val="24"/>
          <w:lang w:val="nn-NO"/>
        </w:rPr>
        <w:t>forska</w:t>
      </w:r>
      <w:r w:rsidR="00497BF4" w:rsidRPr="00F47566">
        <w:rPr>
          <w:rFonts w:ascii="Times New Roman" w:hAnsi="Times New Roman" w:cs="Times New Roman"/>
          <w:sz w:val="24"/>
          <w:szCs w:val="24"/>
          <w:lang w:val="nn-NO"/>
        </w:rPr>
        <w:t>rar frå</w:t>
      </w:r>
      <w:r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 alle</w:t>
      </w:r>
      <w:r w:rsidR="00497BF4"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 fag </w:t>
      </w:r>
      <w:r w:rsidR="007D3E10" w:rsidRPr="00F47566">
        <w:rPr>
          <w:rFonts w:ascii="Times New Roman" w:hAnsi="Times New Roman" w:cs="Times New Roman"/>
          <w:sz w:val="24"/>
          <w:szCs w:val="24"/>
          <w:lang w:val="nn-NO"/>
        </w:rPr>
        <w:t>– på tvers av disiplin- og faggrensene –</w:t>
      </w:r>
      <w:r w:rsidR="004C6ED9"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F47566">
        <w:rPr>
          <w:rFonts w:ascii="Times New Roman" w:hAnsi="Times New Roman" w:cs="Times New Roman"/>
          <w:sz w:val="24"/>
          <w:szCs w:val="24"/>
          <w:lang w:val="nn-NO"/>
        </w:rPr>
        <w:t>t</w:t>
      </w:r>
      <w:r w:rsidR="00497BF4" w:rsidRPr="00F47566">
        <w:rPr>
          <w:rFonts w:ascii="Times New Roman" w:hAnsi="Times New Roman" w:cs="Times New Roman"/>
          <w:sz w:val="24"/>
          <w:szCs w:val="24"/>
          <w:lang w:val="nn-NO"/>
        </w:rPr>
        <w:t>il å undersøkja</w:t>
      </w:r>
      <w:r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 ulike sider av </w:t>
      </w:r>
      <w:r w:rsidR="00475393"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1700-talets </w:t>
      </w:r>
      <w:r w:rsidR="00497BF4" w:rsidRPr="00F47566">
        <w:rPr>
          <w:rFonts w:ascii="Times New Roman" w:hAnsi="Times New Roman" w:cs="Times New Roman"/>
          <w:sz w:val="24"/>
          <w:szCs w:val="24"/>
          <w:lang w:val="nn-NO"/>
        </w:rPr>
        <w:t>komplekse utvekslingar, spenningar og forhandlingar</w:t>
      </w:r>
      <w:r w:rsidRPr="00F47566">
        <w:rPr>
          <w:rFonts w:ascii="Times New Roman" w:hAnsi="Times New Roman" w:cs="Times New Roman"/>
          <w:sz w:val="24"/>
          <w:szCs w:val="24"/>
          <w:lang w:val="nn-NO"/>
        </w:rPr>
        <w:t xml:space="preserve"> mellom tradisjon og </w:t>
      </w:r>
      <w:r w:rsidR="007D3E10" w:rsidRPr="00F47566">
        <w:rPr>
          <w:rFonts w:ascii="Times New Roman" w:hAnsi="Times New Roman" w:cs="Times New Roman"/>
          <w:sz w:val="24"/>
          <w:szCs w:val="24"/>
          <w:lang w:val="nn-NO"/>
        </w:rPr>
        <w:t>radikalt oppbrot.</w:t>
      </w:r>
    </w:p>
    <w:p w:rsidR="00C90488" w:rsidRDefault="00C90488" w:rsidP="007D3E1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</w:p>
    <w:p w:rsidR="00C90488" w:rsidRPr="00C90488" w:rsidRDefault="00C90488" w:rsidP="007D3E1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0488">
        <w:rPr>
          <w:rFonts w:ascii="Times New Roman" w:hAnsi="Times New Roman" w:cs="Times New Roman"/>
          <w:sz w:val="24"/>
          <w:szCs w:val="24"/>
          <w:lang w:val="en-US"/>
        </w:rPr>
        <w:t xml:space="preserve">Bekreftede plenumsforelesninger: Marisa Linton, dept. of History, Kingston University og Susan Maslan,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French Department, </w:t>
      </w:r>
      <w:r w:rsidRPr="00C90488">
        <w:rPr>
          <w:rFonts w:ascii="Times New Roman" w:hAnsi="Times New Roman" w:cs="Times New Roman"/>
          <w:sz w:val="24"/>
          <w:szCs w:val="24"/>
          <w:lang w:val="en-US"/>
        </w:rPr>
        <w:t>University of California, Berkley</w:t>
      </w:r>
      <w:r w:rsidR="00A9596B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107D35" w:rsidRPr="00C90488" w:rsidRDefault="00107D35" w:rsidP="00EB0EE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1CA9" w:rsidRDefault="009E6BEB" w:rsidP="009E6BEB">
      <w:pPr>
        <w:contextualSpacing/>
        <w:rPr>
          <w:rFonts w:cs="Arial Unicode MS"/>
          <w:bCs/>
          <w:sz w:val="20"/>
          <w:szCs w:val="20"/>
          <w:lang w:val="nn-NO"/>
        </w:rPr>
      </w:pPr>
      <w:r w:rsidRPr="00F47566">
        <w:rPr>
          <w:b/>
          <w:lang w:val="nn-NO"/>
        </w:rPr>
        <w:t xml:space="preserve">Praktisk: </w:t>
      </w:r>
      <w:r w:rsidR="00475393" w:rsidRPr="00F47566">
        <w:rPr>
          <w:lang w:val="nn-NO"/>
        </w:rPr>
        <w:t>Frist for innsending av</w:t>
      </w:r>
      <w:r w:rsidR="00475393" w:rsidRPr="00F47566">
        <w:rPr>
          <w:b/>
          <w:lang w:val="nn-NO"/>
        </w:rPr>
        <w:t xml:space="preserve"> </w:t>
      </w:r>
      <w:r w:rsidR="00475393" w:rsidRPr="00F47566">
        <w:rPr>
          <w:lang w:val="nn-NO"/>
        </w:rPr>
        <w:t>t</w:t>
      </w:r>
      <w:r w:rsidRPr="00F47566">
        <w:rPr>
          <w:rFonts w:cs="Arial Unicode MS"/>
          <w:bCs/>
          <w:sz w:val="20"/>
          <w:szCs w:val="20"/>
          <w:lang w:val="nn-NO"/>
        </w:rPr>
        <w:t>ittel på</w:t>
      </w:r>
      <w:r w:rsidRPr="00F47566">
        <w:rPr>
          <w:rFonts w:cs="Arial Unicode MS"/>
          <w:b/>
          <w:sz w:val="20"/>
          <w:szCs w:val="20"/>
          <w:lang w:val="nn-NO"/>
        </w:rPr>
        <w:t xml:space="preserve"> </w:t>
      </w:r>
      <w:r w:rsidR="007D3E10" w:rsidRPr="00F47566">
        <w:rPr>
          <w:rFonts w:cs="Arial Unicode MS"/>
          <w:bCs/>
          <w:sz w:val="20"/>
          <w:szCs w:val="20"/>
          <w:lang w:val="nn-NO"/>
        </w:rPr>
        <w:t>innlegg sama</w:t>
      </w:r>
      <w:r w:rsidRPr="00F47566">
        <w:rPr>
          <w:rFonts w:cs="Arial Unicode MS"/>
          <w:bCs/>
          <w:sz w:val="20"/>
          <w:szCs w:val="20"/>
          <w:lang w:val="nn-NO"/>
        </w:rPr>
        <w:t>n med e</w:t>
      </w:r>
      <w:r w:rsidR="007D3E10" w:rsidRPr="00F47566">
        <w:rPr>
          <w:rFonts w:cs="Arial Unicode MS"/>
          <w:bCs/>
          <w:sz w:val="20"/>
          <w:szCs w:val="20"/>
          <w:lang w:val="nn-NO"/>
        </w:rPr>
        <w:t>i</w:t>
      </w:r>
      <w:r w:rsidRPr="00F47566">
        <w:rPr>
          <w:rFonts w:cs="Arial Unicode MS"/>
          <w:bCs/>
          <w:sz w:val="20"/>
          <w:szCs w:val="20"/>
          <w:lang w:val="nn-NO"/>
        </w:rPr>
        <w:t xml:space="preserve">t kort resymé (inntil 300 ord) </w:t>
      </w:r>
      <w:r w:rsidR="00475393" w:rsidRPr="00F47566">
        <w:rPr>
          <w:rFonts w:cs="Arial Unicode MS"/>
          <w:bCs/>
          <w:sz w:val="20"/>
          <w:szCs w:val="20"/>
          <w:lang w:val="nn-NO"/>
        </w:rPr>
        <w:t xml:space="preserve">er </w:t>
      </w:r>
      <w:r w:rsidRPr="00F47566">
        <w:rPr>
          <w:rFonts w:cs="Arial Unicode MS"/>
          <w:b/>
          <w:sz w:val="20"/>
          <w:szCs w:val="20"/>
          <w:lang w:val="nn-NO"/>
        </w:rPr>
        <w:t xml:space="preserve">15. </w:t>
      </w:r>
      <w:r w:rsidR="007D3E10" w:rsidRPr="00F47566">
        <w:rPr>
          <w:rFonts w:cs="Arial Unicode MS"/>
          <w:b/>
          <w:sz w:val="20"/>
          <w:szCs w:val="20"/>
          <w:lang w:val="nn-NO"/>
        </w:rPr>
        <w:t xml:space="preserve">mai </w:t>
      </w:r>
      <w:r w:rsidR="00475393" w:rsidRPr="00F47566">
        <w:rPr>
          <w:rFonts w:cs="Arial Unicode MS"/>
          <w:b/>
          <w:sz w:val="20"/>
          <w:szCs w:val="20"/>
          <w:lang w:val="nn-NO"/>
        </w:rPr>
        <w:t>2017</w:t>
      </w:r>
      <w:r w:rsidR="00475393" w:rsidRPr="00F47566">
        <w:rPr>
          <w:rFonts w:cs="Arial Unicode MS"/>
          <w:bCs/>
          <w:sz w:val="20"/>
          <w:szCs w:val="20"/>
          <w:lang w:val="nn-NO"/>
        </w:rPr>
        <w:t>. Det same gjeld planlagde eller ønska sesjonar. Dette vil bli annonsert på selskapets heimesider. Send forslaga til Norsk Selskap for 1700-tallsstudier</w:t>
      </w:r>
      <w:r w:rsidR="00671CA9">
        <w:rPr>
          <w:rFonts w:cs="Arial Unicode MS"/>
          <w:bCs/>
          <w:sz w:val="20"/>
          <w:szCs w:val="20"/>
          <w:lang w:val="nn-NO"/>
        </w:rPr>
        <w:t xml:space="preserve">: </w:t>
      </w:r>
      <w:hyperlink r:id="rId4" w:history="1">
        <w:r w:rsidR="00671CA9" w:rsidRPr="00B15749">
          <w:rPr>
            <w:rStyle w:val="Hyperkobling"/>
            <w:rFonts w:cs="Arial Unicode MS"/>
            <w:bCs/>
            <w:sz w:val="20"/>
            <w:szCs w:val="20"/>
            <w:lang w:val="nn-NO"/>
          </w:rPr>
          <w:t>1700trondheim2017@hf.ntnu.no</w:t>
        </w:r>
      </w:hyperlink>
    </w:p>
    <w:p w:rsidR="00671CA9" w:rsidRDefault="00475393" w:rsidP="009E6BEB">
      <w:pPr>
        <w:contextualSpacing/>
        <w:rPr>
          <w:rFonts w:cs="Arial Unicode MS"/>
          <w:bCs/>
          <w:sz w:val="20"/>
          <w:szCs w:val="20"/>
          <w:lang w:val="nn-NO"/>
        </w:rPr>
      </w:pPr>
      <w:r w:rsidRPr="00F47566">
        <w:rPr>
          <w:rFonts w:cs="Arial Unicode MS"/>
          <w:bCs/>
          <w:sz w:val="20"/>
          <w:szCs w:val="20"/>
          <w:lang w:val="nn-NO"/>
        </w:rPr>
        <w:t xml:space="preserve"> </w:t>
      </w:r>
    </w:p>
    <w:p w:rsidR="00F47566" w:rsidRPr="00F47566" w:rsidRDefault="00475393" w:rsidP="009E6BEB">
      <w:pPr>
        <w:contextualSpacing/>
        <w:rPr>
          <w:rFonts w:cs="Arial Unicode MS"/>
          <w:sz w:val="20"/>
          <w:szCs w:val="20"/>
          <w:lang w:val="nn-NO"/>
        </w:rPr>
      </w:pPr>
      <w:r w:rsidRPr="00F47566">
        <w:rPr>
          <w:rFonts w:cs="Arial Unicode MS"/>
          <w:bCs/>
          <w:sz w:val="20"/>
          <w:szCs w:val="20"/>
          <w:lang w:val="nn-NO"/>
        </w:rPr>
        <w:t>De som ønskjer</w:t>
      </w:r>
      <w:r w:rsidR="007D3E10" w:rsidRPr="00F47566">
        <w:rPr>
          <w:rFonts w:cs="Arial Unicode MS"/>
          <w:bCs/>
          <w:sz w:val="20"/>
          <w:szCs w:val="20"/>
          <w:lang w:val="nn-NO"/>
        </w:rPr>
        <w:t xml:space="preserve"> å delta på konferansen uta</w:t>
      </w:r>
      <w:r w:rsidRPr="00F47566">
        <w:rPr>
          <w:rFonts w:cs="Arial Unicode MS"/>
          <w:bCs/>
          <w:sz w:val="20"/>
          <w:szCs w:val="20"/>
          <w:lang w:val="nn-NO"/>
        </w:rPr>
        <w:t>n fø</w:t>
      </w:r>
      <w:r w:rsidR="009E6BEB" w:rsidRPr="00F47566">
        <w:rPr>
          <w:rFonts w:cs="Arial Unicode MS"/>
          <w:bCs/>
          <w:sz w:val="20"/>
          <w:szCs w:val="20"/>
          <w:lang w:val="nn-NO"/>
        </w:rPr>
        <w:t>redrag, sender m</w:t>
      </w:r>
      <w:r w:rsidR="007D3E10" w:rsidRPr="00F47566">
        <w:rPr>
          <w:rFonts w:cs="Arial Unicode MS"/>
          <w:bCs/>
          <w:sz w:val="20"/>
          <w:szCs w:val="20"/>
          <w:lang w:val="nn-NO"/>
        </w:rPr>
        <w:t>elding om dette inna</w:t>
      </w:r>
      <w:r w:rsidR="009E6BEB" w:rsidRPr="00F47566">
        <w:rPr>
          <w:rFonts w:cs="Arial Unicode MS"/>
          <w:bCs/>
          <w:sz w:val="20"/>
          <w:szCs w:val="20"/>
          <w:lang w:val="nn-NO"/>
        </w:rPr>
        <w:t xml:space="preserve">n </w:t>
      </w:r>
      <w:r w:rsidR="009E6BEB" w:rsidRPr="00F47566">
        <w:rPr>
          <w:rFonts w:cs="Arial Unicode MS"/>
          <w:b/>
          <w:sz w:val="20"/>
          <w:szCs w:val="20"/>
          <w:lang w:val="nn-NO"/>
        </w:rPr>
        <w:t>1. jul</w:t>
      </w:r>
      <w:r w:rsidR="007D3E10" w:rsidRPr="00F47566">
        <w:rPr>
          <w:rFonts w:cs="Arial Unicode MS"/>
          <w:b/>
          <w:sz w:val="20"/>
          <w:szCs w:val="20"/>
          <w:lang w:val="nn-NO"/>
        </w:rPr>
        <w:t>i 2017</w:t>
      </w:r>
      <w:r w:rsidR="009E6BEB" w:rsidRPr="00F47566">
        <w:rPr>
          <w:rFonts w:cs="Arial Unicode MS"/>
          <w:b/>
          <w:sz w:val="20"/>
          <w:szCs w:val="20"/>
          <w:lang w:val="nn-NO"/>
        </w:rPr>
        <w:t xml:space="preserve">. </w:t>
      </w:r>
      <w:r w:rsidR="00F47566" w:rsidRPr="00F47566">
        <w:rPr>
          <w:rFonts w:cs="Arial Unicode MS"/>
          <w:b/>
          <w:sz w:val="20"/>
          <w:szCs w:val="20"/>
          <w:lang w:val="nn-NO"/>
        </w:rPr>
        <w:t xml:space="preserve"> </w:t>
      </w:r>
      <w:r w:rsidR="00F47566" w:rsidRPr="00F47566">
        <w:rPr>
          <w:rFonts w:cs="Arial Unicode MS"/>
          <w:sz w:val="20"/>
          <w:szCs w:val="20"/>
          <w:lang w:val="nn-NO"/>
        </w:rPr>
        <w:t xml:space="preserve">Påmeldingsavgift </w:t>
      </w:r>
      <w:r w:rsidR="00F47566" w:rsidRPr="00EF1B76">
        <w:rPr>
          <w:rFonts w:cs="Arial Unicode MS"/>
          <w:sz w:val="20"/>
          <w:szCs w:val="20"/>
          <w:lang w:val="nn-NO"/>
        </w:rPr>
        <w:t xml:space="preserve">inklusive middag, </w:t>
      </w:r>
      <w:r w:rsidR="00EF1B76" w:rsidRPr="00EF1B76">
        <w:rPr>
          <w:rFonts w:cs="Arial Unicode MS"/>
          <w:sz w:val="20"/>
          <w:szCs w:val="20"/>
          <w:lang w:val="nn-NO"/>
        </w:rPr>
        <w:t>9</w:t>
      </w:r>
      <w:r w:rsidR="00F47566" w:rsidRPr="00EF1B76">
        <w:rPr>
          <w:rFonts w:cs="Arial Unicode MS"/>
          <w:sz w:val="20"/>
          <w:szCs w:val="20"/>
          <w:lang w:val="nn-NO"/>
        </w:rPr>
        <w:t xml:space="preserve">00,- utan middag, </w:t>
      </w:r>
      <w:r w:rsidR="00EF1B76" w:rsidRPr="00EF1B76">
        <w:rPr>
          <w:rFonts w:cs="Arial Unicode MS"/>
          <w:sz w:val="20"/>
          <w:szCs w:val="20"/>
          <w:lang w:val="nn-NO"/>
        </w:rPr>
        <w:t>6</w:t>
      </w:r>
      <w:r w:rsidR="00F47566" w:rsidRPr="00EF1B76">
        <w:rPr>
          <w:rFonts w:cs="Arial Unicode MS"/>
          <w:sz w:val="20"/>
          <w:szCs w:val="20"/>
          <w:lang w:val="nn-NO"/>
        </w:rPr>
        <w:t>00,-.</w:t>
      </w:r>
      <w:r w:rsidR="00EF1B76">
        <w:rPr>
          <w:rFonts w:cs="Arial Unicode MS"/>
          <w:sz w:val="20"/>
          <w:szCs w:val="20"/>
          <w:lang w:val="nn-NO"/>
        </w:rPr>
        <w:t xml:space="preserve"> PhD.studenter og masterstudenter halv pris.</w:t>
      </w:r>
    </w:p>
    <w:p w:rsidR="00F47566" w:rsidRPr="00F47566" w:rsidRDefault="00F47566" w:rsidP="009E6BEB">
      <w:pPr>
        <w:contextualSpacing/>
        <w:rPr>
          <w:rFonts w:cs="Arial Unicode MS"/>
          <w:sz w:val="20"/>
          <w:szCs w:val="20"/>
          <w:lang w:val="nn-NO"/>
        </w:rPr>
      </w:pPr>
    </w:p>
    <w:p w:rsidR="009E6BEB" w:rsidRPr="00F47566" w:rsidRDefault="00475393" w:rsidP="009E6BEB">
      <w:pPr>
        <w:contextualSpacing/>
        <w:rPr>
          <w:rFonts w:cs="Arial Unicode MS"/>
          <w:bCs/>
          <w:color w:val="FF0000"/>
          <w:sz w:val="20"/>
          <w:szCs w:val="20"/>
          <w:lang w:val="nn-NO"/>
        </w:rPr>
      </w:pPr>
      <w:r w:rsidRPr="00F47566">
        <w:rPr>
          <w:rFonts w:cs="Arial Unicode MS"/>
          <w:bCs/>
          <w:sz w:val="20"/>
          <w:szCs w:val="20"/>
          <w:lang w:val="nn-NO"/>
        </w:rPr>
        <w:t>Ytterligare opplysn</w:t>
      </w:r>
      <w:r w:rsidR="007D3E10" w:rsidRPr="00F47566">
        <w:rPr>
          <w:rFonts w:cs="Arial Unicode MS"/>
          <w:bCs/>
          <w:sz w:val="20"/>
          <w:szCs w:val="20"/>
          <w:lang w:val="nn-NO"/>
        </w:rPr>
        <w:t>inga</w:t>
      </w:r>
      <w:r w:rsidRPr="00F47566">
        <w:rPr>
          <w:rFonts w:cs="Arial Unicode MS"/>
          <w:bCs/>
          <w:sz w:val="20"/>
          <w:szCs w:val="20"/>
          <w:lang w:val="nn-NO"/>
        </w:rPr>
        <w:t>r vil kom</w:t>
      </w:r>
      <w:r w:rsidR="009E6BEB" w:rsidRPr="00F47566">
        <w:rPr>
          <w:rFonts w:cs="Arial Unicode MS"/>
          <w:bCs/>
          <w:sz w:val="20"/>
          <w:szCs w:val="20"/>
          <w:lang w:val="nn-NO"/>
        </w:rPr>
        <w:t xml:space="preserve">e etter </w:t>
      </w:r>
      <w:r w:rsidR="007D3E10" w:rsidRPr="00F47566">
        <w:rPr>
          <w:rFonts w:cs="Arial Unicode MS"/>
          <w:bCs/>
          <w:sz w:val="20"/>
          <w:szCs w:val="20"/>
          <w:lang w:val="nn-NO"/>
        </w:rPr>
        <w:t>kva</w:t>
      </w:r>
      <w:r w:rsidR="00F47566" w:rsidRPr="00F47566">
        <w:rPr>
          <w:rFonts w:cs="Arial Unicode MS"/>
          <w:bCs/>
          <w:sz w:val="20"/>
          <w:szCs w:val="20"/>
          <w:lang w:val="nn-NO"/>
        </w:rPr>
        <w:t>rt</w:t>
      </w:r>
      <w:r w:rsidR="00670E2D">
        <w:rPr>
          <w:rFonts w:cs="Arial Unicode MS"/>
          <w:bCs/>
          <w:sz w:val="20"/>
          <w:szCs w:val="20"/>
          <w:lang w:val="nn-NO"/>
        </w:rPr>
        <w:t xml:space="preserve"> på selskapet si heimeside</w:t>
      </w:r>
      <w:r w:rsidR="00F47566" w:rsidRPr="00F47566">
        <w:rPr>
          <w:rFonts w:cs="Arial Unicode MS"/>
          <w:bCs/>
          <w:sz w:val="20"/>
          <w:szCs w:val="20"/>
          <w:lang w:val="nn-NO"/>
        </w:rPr>
        <w:t>.</w:t>
      </w:r>
    </w:p>
    <w:p w:rsidR="009E6BEB" w:rsidRPr="00F47566" w:rsidRDefault="009E6BEB" w:rsidP="009E6BEB">
      <w:pPr>
        <w:contextualSpacing/>
        <w:jc w:val="center"/>
        <w:rPr>
          <w:rFonts w:cs="Arial Unicode MS"/>
          <w:b/>
          <w:lang w:val="nn-NO"/>
        </w:rPr>
      </w:pPr>
      <w:r w:rsidRPr="00F47566">
        <w:rPr>
          <w:rFonts w:cs="Arial Unicode MS"/>
          <w:bCs/>
          <w:sz w:val="20"/>
          <w:szCs w:val="20"/>
          <w:lang w:val="nn-NO"/>
        </w:rPr>
        <w:br w:type="page"/>
      </w:r>
      <w:r w:rsidRPr="00F47566">
        <w:rPr>
          <w:rFonts w:cs="Arial Unicode MS"/>
          <w:b/>
          <w:lang w:val="nn-NO"/>
        </w:rPr>
        <w:lastRenderedPageBreak/>
        <w:t>Registreringsskjema</w:t>
      </w:r>
    </w:p>
    <w:p w:rsidR="009E6BEB" w:rsidRPr="00F47566" w:rsidRDefault="009E6BEB" w:rsidP="009E6BEB">
      <w:pPr>
        <w:contextualSpacing/>
        <w:jc w:val="center"/>
        <w:rPr>
          <w:rFonts w:cs="Arial Unicode MS"/>
          <w:b/>
          <w:lang w:val="nn-NO"/>
        </w:rPr>
      </w:pPr>
    </w:p>
    <w:p w:rsidR="009E6BEB" w:rsidRPr="00F47566" w:rsidRDefault="00F47566" w:rsidP="009E6BEB">
      <w:pPr>
        <w:contextualSpacing/>
        <w:rPr>
          <w:rFonts w:cs="Arial Unicode MS"/>
          <w:bCs/>
          <w:lang w:val="nn-NO"/>
        </w:rPr>
      </w:pPr>
      <w:r w:rsidRPr="00F47566">
        <w:rPr>
          <w:rFonts w:cs="Arial Unicode MS"/>
          <w:bCs/>
          <w:lang w:val="nn-NO"/>
        </w:rPr>
        <w:t>Eg ønsk</w:t>
      </w:r>
      <w:r>
        <w:rPr>
          <w:rFonts w:cs="Arial Unicode MS"/>
          <w:bCs/>
          <w:lang w:val="nn-NO"/>
        </w:rPr>
        <w:t>je</w:t>
      </w:r>
      <w:r w:rsidR="009E6BEB" w:rsidRPr="00F47566">
        <w:rPr>
          <w:rFonts w:cs="Arial Unicode MS"/>
          <w:bCs/>
          <w:lang w:val="nn-NO"/>
        </w:rPr>
        <w:t xml:space="preserve">r å delta på </w:t>
      </w:r>
      <w:r w:rsidRPr="00F47566">
        <w:rPr>
          <w:rFonts w:cs="Arial Unicode MS"/>
          <w:bCs/>
          <w:lang w:val="nn-NO"/>
        </w:rPr>
        <w:t xml:space="preserve">den </w:t>
      </w:r>
      <w:r w:rsidR="009E6BEB" w:rsidRPr="00F47566">
        <w:rPr>
          <w:rFonts w:cs="Arial Unicode MS"/>
          <w:bCs/>
          <w:lang w:val="nn-NO"/>
        </w:rPr>
        <w:t xml:space="preserve">nasjonale konferansen for 1700-tallsstudier </w:t>
      </w:r>
      <w:r w:rsidR="007D3E10" w:rsidRPr="00F47566">
        <w:rPr>
          <w:rFonts w:cs="Arial Unicode MS"/>
          <w:bCs/>
          <w:lang w:val="nn-NO"/>
        </w:rPr>
        <w:t>30</w:t>
      </w:r>
      <w:r w:rsidR="009E6BEB" w:rsidRPr="00F47566">
        <w:rPr>
          <w:rFonts w:cs="Arial Unicode MS"/>
          <w:bCs/>
          <w:lang w:val="nn-NO"/>
        </w:rPr>
        <w:t>.</w:t>
      </w:r>
      <w:r w:rsidR="007D3E10" w:rsidRPr="00F47566">
        <w:rPr>
          <w:rFonts w:cs="Arial Unicode MS"/>
          <w:bCs/>
          <w:lang w:val="nn-NO"/>
        </w:rPr>
        <w:t>august –</w:t>
      </w:r>
      <w:r w:rsidR="009E6BEB" w:rsidRPr="00F47566">
        <w:rPr>
          <w:rFonts w:cs="Arial Unicode MS"/>
          <w:bCs/>
          <w:lang w:val="nn-NO"/>
        </w:rPr>
        <w:t xml:space="preserve">1. </w:t>
      </w:r>
      <w:r w:rsidR="007D3E10" w:rsidRPr="00F47566">
        <w:rPr>
          <w:rFonts w:cs="Arial Unicode MS"/>
          <w:bCs/>
          <w:lang w:val="nn-NO"/>
        </w:rPr>
        <w:t xml:space="preserve">september 2017 </w:t>
      </w:r>
      <w:r w:rsidR="009E6BEB" w:rsidRPr="00F47566">
        <w:rPr>
          <w:rFonts w:cs="Arial Unicode MS"/>
          <w:b/>
          <w:lang w:val="nn-NO"/>
        </w:rPr>
        <w:t>med</w:t>
      </w:r>
      <w:r w:rsidR="009E6BEB" w:rsidRPr="00F47566">
        <w:rPr>
          <w:rFonts w:cs="Arial Unicode MS"/>
          <w:bCs/>
          <w:lang w:val="nn-NO"/>
        </w:rPr>
        <w:t xml:space="preserve"> foredrag:</w:t>
      </w:r>
    </w:p>
    <w:p w:rsidR="007D3E10" w:rsidRDefault="007D3E10" w:rsidP="009E6BEB">
      <w:pPr>
        <w:contextualSpacing/>
        <w:rPr>
          <w:rFonts w:cs="Arial Unicode MS"/>
          <w:bCs/>
          <w:lang w:val="nn-NO"/>
        </w:rPr>
      </w:pPr>
    </w:p>
    <w:p w:rsidR="00BB1FAB" w:rsidRPr="00F47566" w:rsidRDefault="00BB1FAB" w:rsidP="009E6BEB">
      <w:pPr>
        <w:contextualSpacing/>
        <w:rPr>
          <w:rFonts w:cs="Arial Unicode MS"/>
          <w:bCs/>
          <w:lang w:val="nn-NO"/>
        </w:rPr>
      </w:pPr>
    </w:p>
    <w:p w:rsidR="009E6BEB" w:rsidRPr="00F47566" w:rsidRDefault="00F47566" w:rsidP="009E6BEB">
      <w:pPr>
        <w:contextualSpacing/>
        <w:rPr>
          <w:rFonts w:cs="Arial Unicode MS"/>
          <w:bCs/>
          <w:lang w:val="nn-NO"/>
        </w:rPr>
      </w:pPr>
      <w:r>
        <w:rPr>
          <w:rFonts w:cs="Arial Unicode MS"/>
          <w:bCs/>
          <w:lang w:val="nn-NO"/>
        </w:rPr>
        <w:t>Nam</w:t>
      </w:r>
      <w:r w:rsidR="009E6BEB" w:rsidRPr="00F47566">
        <w:rPr>
          <w:rFonts w:cs="Arial Unicode MS"/>
          <w:bCs/>
          <w:lang w:val="nn-NO"/>
        </w:rPr>
        <w:t>n:</w:t>
      </w:r>
      <w:r w:rsidRPr="00F47566">
        <w:rPr>
          <w:rFonts w:cs="Arial Unicode MS"/>
          <w:bCs/>
          <w:lang w:val="nn-NO"/>
        </w:rPr>
        <w:t xml:space="preserve"> </w:t>
      </w:r>
      <w:r w:rsidR="009E6BEB" w:rsidRPr="00F47566">
        <w:rPr>
          <w:rFonts w:cs="Arial Unicode MS"/>
          <w:bCs/>
          <w:lang w:val="nn-NO"/>
        </w:rPr>
        <w:t>…………………………………………………</w:t>
      </w:r>
      <w:r w:rsidRPr="00F47566">
        <w:rPr>
          <w:rFonts w:cs="Arial Unicode MS"/>
          <w:bCs/>
          <w:lang w:val="nn-NO"/>
        </w:rPr>
        <w:t xml:space="preserve"> </w:t>
      </w:r>
      <w:r w:rsidR="009E6BEB" w:rsidRPr="00F47566">
        <w:rPr>
          <w:rFonts w:cs="Arial Unicode MS"/>
          <w:bCs/>
          <w:lang w:val="nn-NO"/>
        </w:rPr>
        <w:t>Institusjon</w:t>
      </w:r>
      <w:r w:rsidRPr="00F47566">
        <w:rPr>
          <w:rFonts w:cs="Arial Unicode MS"/>
          <w:bCs/>
          <w:lang w:val="nn-NO"/>
        </w:rPr>
        <w:t xml:space="preserve">: </w:t>
      </w:r>
      <w:r w:rsidR="009E6BEB" w:rsidRPr="00F47566">
        <w:rPr>
          <w:rFonts w:cs="Arial Unicode MS"/>
          <w:bCs/>
          <w:lang w:val="nn-NO"/>
        </w:rPr>
        <w:t>………………………………….</w:t>
      </w:r>
    </w:p>
    <w:p w:rsidR="00BB1FAB" w:rsidRDefault="00BB1FAB" w:rsidP="009E6BEB">
      <w:pPr>
        <w:contextualSpacing/>
        <w:rPr>
          <w:rFonts w:cs="Arial Unicode MS"/>
          <w:bCs/>
          <w:lang w:val="nn-NO"/>
        </w:rPr>
      </w:pPr>
    </w:p>
    <w:p w:rsidR="009E6BEB" w:rsidRPr="00F47566" w:rsidRDefault="009E6BEB" w:rsidP="009E6BEB">
      <w:pPr>
        <w:contextualSpacing/>
        <w:rPr>
          <w:rFonts w:cs="Arial Unicode MS"/>
          <w:bCs/>
          <w:lang w:val="nn-NO"/>
        </w:rPr>
      </w:pPr>
      <w:r w:rsidRPr="00F47566">
        <w:rPr>
          <w:rFonts w:cs="Arial Unicode MS"/>
          <w:bCs/>
          <w:lang w:val="nn-NO"/>
        </w:rPr>
        <w:t>Tittel på foredrag</w:t>
      </w:r>
      <w:r w:rsidR="00F47566" w:rsidRPr="00F47566">
        <w:rPr>
          <w:rFonts w:cs="Arial Unicode MS"/>
          <w:bCs/>
          <w:lang w:val="nn-NO"/>
        </w:rPr>
        <w:t xml:space="preserve">: </w:t>
      </w:r>
      <w:r w:rsidRPr="00F47566">
        <w:rPr>
          <w:rFonts w:cs="Arial Unicode MS"/>
          <w:bCs/>
          <w:lang w:val="nn-NO"/>
        </w:rPr>
        <w:t>……………………………………………………………………</w:t>
      </w:r>
    </w:p>
    <w:p w:rsidR="009E6BEB" w:rsidRPr="00F47566" w:rsidRDefault="009E6BEB" w:rsidP="009E6BEB">
      <w:pPr>
        <w:contextualSpacing/>
        <w:rPr>
          <w:rFonts w:cs="Arial Unicode MS"/>
          <w:bCs/>
          <w:lang w:val="nn-NO"/>
        </w:rPr>
      </w:pPr>
    </w:p>
    <w:p w:rsidR="009E6BEB" w:rsidRDefault="009E6BEB" w:rsidP="009E6BEB">
      <w:pPr>
        <w:contextualSpacing/>
        <w:rPr>
          <w:rFonts w:cs="Arial Unicode MS"/>
          <w:bCs/>
          <w:lang w:val="nn-NO"/>
        </w:rPr>
      </w:pPr>
    </w:p>
    <w:p w:rsidR="00BB1FAB" w:rsidRDefault="00BB1FAB" w:rsidP="009E6BEB">
      <w:pPr>
        <w:contextualSpacing/>
        <w:rPr>
          <w:rFonts w:cs="Arial Unicode MS"/>
          <w:bCs/>
          <w:lang w:val="nn-NO"/>
        </w:rPr>
      </w:pPr>
    </w:p>
    <w:p w:rsidR="00BB1FAB" w:rsidRPr="00F47566" w:rsidRDefault="00BB1FAB" w:rsidP="009E6BEB">
      <w:pPr>
        <w:contextualSpacing/>
        <w:rPr>
          <w:rFonts w:cs="Arial Unicode MS"/>
          <w:bCs/>
          <w:lang w:val="nn-NO"/>
        </w:rPr>
      </w:pPr>
    </w:p>
    <w:p w:rsidR="009E6BEB" w:rsidRPr="00F47566" w:rsidRDefault="00F47566" w:rsidP="009E6BEB">
      <w:pPr>
        <w:contextualSpacing/>
        <w:rPr>
          <w:rFonts w:cs="Arial Unicode MS"/>
          <w:bCs/>
          <w:lang w:val="nn-NO"/>
        </w:rPr>
      </w:pPr>
      <w:r>
        <w:rPr>
          <w:rFonts w:cs="Arial Unicode MS"/>
          <w:bCs/>
          <w:lang w:val="nn-NO"/>
        </w:rPr>
        <w:t>E</w:t>
      </w:r>
      <w:r w:rsidR="009E6BEB" w:rsidRPr="00F47566">
        <w:rPr>
          <w:rFonts w:cs="Arial Unicode MS"/>
          <w:bCs/>
          <w:lang w:val="nn-NO"/>
        </w:rPr>
        <w:t>g ønsk</w:t>
      </w:r>
      <w:r>
        <w:rPr>
          <w:rFonts w:cs="Arial Unicode MS"/>
          <w:bCs/>
          <w:lang w:val="nn-NO"/>
        </w:rPr>
        <w:t>j</w:t>
      </w:r>
      <w:r w:rsidR="009E6BEB" w:rsidRPr="00F47566">
        <w:rPr>
          <w:rFonts w:cs="Arial Unicode MS"/>
          <w:bCs/>
          <w:lang w:val="nn-NO"/>
        </w:rPr>
        <w:t>er å delta på Den sjette nasjonale konferansen for 1700-ta</w:t>
      </w:r>
      <w:r w:rsidR="004C6ED9" w:rsidRPr="00F47566">
        <w:rPr>
          <w:rFonts w:cs="Arial Unicode MS"/>
          <w:bCs/>
          <w:lang w:val="nn-NO"/>
        </w:rPr>
        <w:t xml:space="preserve">llsstudier 30.august –1. september 2017 </w:t>
      </w:r>
      <w:r>
        <w:rPr>
          <w:rFonts w:cs="Arial Unicode MS"/>
          <w:b/>
          <w:lang w:val="nn-NO"/>
        </w:rPr>
        <w:t>uta</w:t>
      </w:r>
      <w:r w:rsidR="009E6BEB" w:rsidRPr="00F47566">
        <w:rPr>
          <w:rFonts w:cs="Arial Unicode MS"/>
          <w:b/>
          <w:lang w:val="nn-NO"/>
        </w:rPr>
        <w:t xml:space="preserve">n </w:t>
      </w:r>
      <w:r w:rsidR="009E6BEB" w:rsidRPr="00F47566">
        <w:rPr>
          <w:rFonts w:cs="Arial Unicode MS"/>
          <w:lang w:val="nn-NO"/>
        </w:rPr>
        <w:t>f</w:t>
      </w:r>
      <w:r w:rsidR="009E6BEB" w:rsidRPr="00F47566">
        <w:rPr>
          <w:rFonts w:cs="Arial Unicode MS"/>
          <w:bCs/>
          <w:lang w:val="nn-NO"/>
        </w:rPr>
        <w:t>oredrag.</w:t>
      </w:r>
    </w:p>
    <w:p w:rsidR="009E6BEB" w:rsidRPr="00F47566" w:rsidRDefault="009E6BEB" w:rsidP="009E6BEB">
      <w:pPr>
        <w:contextualSpacing/>
        <w:rPr>
          <w:rFonts w:cs="Arial Unicode MS"/>
          <w:bCs/>
          <w:lang w:val="nn-NO"/>
        </w:rPr>
      </w:pPr>
    </w:p>
    <w:p w:rsidR="009E6BEB" w:rsidRPr="00F47566" w:rsidRDefault="00F47566" w:rsidP="009E6BEB">
      <w:pPr>
        <w:contextualSpacing/>
        <w:rPr>
          <w:rFonts w:cs="Arial Unicode MS"/>
          <w:bCs/>
          <w:lang w:val="nn-NO"/>
        </w:rPr>
      </w:pPr>
      <w:r w:rsidRPr="00F47566">
        <w:rPr>
          <w:rFonts w:cs="Arial Unicode MS"/>
          <w:bCs/>
          <w:lang w:val="nn-NO"/>
        </w:rPr>
        <w:t>Nam</w:t>
      </w:r>
      <w:r w:rsidR="009E6BEB" w:rsidRPr="00F47566">
        <w:rPr>
          <w:rFonts w:cs="Arial Unicode MS"/>
          <w:bCs/>
          <w:lang w:val="nn-NO"/>
        </w:rPr>
        <w:t>n:</w:t>
      </w:r>
      <w:r w:rsidRPr="00F47566">
        <w:rPr>
          <w:rFonts w:cs="Arial Unicode MS"/>
          <w:bCs/>
          <w:lang w:val="nn-NO"/>
        </w:rPr>
        <w:t xml:space="preserve"> </w:t>
      </w:r>
      <w:r w:rsidR="009E6BEB" w:rsidRPr="00F47566">
        <w:rPr>
          <w:rFonts w:cs="Arial Unicode MS"/>
          <w:bCs/>
          <w:lang w:val="nn-NO"/>
        </w:rPr>
        <w:t>………………………………………………….</w:t>
      </w:r>
      <w:r w:rsidRPr="00F47566">
        <w:rPr>
          <w:rFonts w:cs="Arial Unicode MS"/>
          <w:bCs/>
          <w:lang w:val="nn-NO"/>
        </w:rPr>
        <w:t xml:space="preserve"> </w:t>
      </w:r>
      <w:r w:rsidR="009E6BEB" w:rsidRPr="00F47566">
        <w:rPr>
          <w:rFonts w:cs="Arial Unicode MS"/>
          <w:bCs/>
          <w:lang w:val="nn-NO"/>
        </w:rPr>
        <w:t>Institusjon</w:t>
      </w:r>
      <w:r w:rsidRPr="00F47566">
        <w:rPr>
          <w:rFonts w:cs="Arial Unicode MS"/>
          <w:bCs/>
          <w:lang w:val="nn-NO"/>
        </w:rPr>
        <w:t xml:space="preserve">: </w:t>
      </w:r>
      <w:r w:rsidR="009E6BEB" w:rsidRPr="00F47566">
        <w:rPr>
          <w:rFonts w:cs="Arial Unicode MS"/>
          <w:bCs/>
          <w:lang w:val="nn-NO"/>
        </w:rPr>
        <w:t>………………………….</w:t>
      </w:r>
    </w:p>
    <w:p w:rsidR="009E6BEB" w:rsidRPr="00F47566" w:rsidRDefault="009E6BEB" w:rsidP="009E6BEB">
      <w:pPr>
        <w:contextualSpacing/>
        <w:rPr>
          <w:rFonts w:cs="Arial Unicode MS"/>
          <w:bCs/>
          <w:lang w:val="nn-NO"/>
        </w:rPr>
      </w:pPr>
    </w:p>
    <w:p w:rsidR="009E6BEB" w:rsidRDefault="009E6BEB" w:rsidP="009E6BEB">
      <w:pPr>
        <w:contextualSpacing/>
        <w:rPr>
          <w:rFonts w:cs="Arial Unicode MS"/>
          <w:bCs/>
          <w:lang w:val="nn-NO"/>
        </w:rPr>
      </w:pPr>
    </w:p>
    <w:p w:rsidR="00BB1FAB" w:rsidRDefault="00BB1FAB" w:rsidP="009E6BEB">
      <w:pPr>
        <w:contextualSpacing/>
        <w:rPr>
          <w:rFonts w:cs="Arial Unicode MS"/>
          <w:bCs/>
          <w:lang w:val="nn-NO"/>
        </w:rPr>
      </w:pPr>
    </w:p>
    <w:p w:rsidR="00BB1FAB" w:rsidRDefault="00BB1FAB" w:rsidP="009E6BEB">
      <w:pPr>
        <w:contextualSpacing/>
        <w:rPr>
          <w:rFonts w:cs="Arial Unicode MS"/>
          <w:bCs/>
          <w:lang w:val="nn-NO"/>
        </w:rPr>
      </w:pPr>
    </w:p>
    <w:p w:rsidR="00BB1FAB" w:rsidRDefault="00BB1FAB" w:rsidP="009E6BEB">
      <w:pPr>
        <w:contextualSpacing/>
        <w:rPr>
          <w:rFonts w:cs="Arial Unicode MS"/>
          <w:bCs/>
          <w:lang w:val="nn-NO"/>
        </w:rPr>
      </w:pPr>
    </w:p>
    <w:p w:rsidR="00BB1FAB" w:rsidRPr="00F47566" w:rsidRDefault="00BB1FAB" w:rsidP="009E6BEB">
      <w:pPr>
        <w:contextualSpacing/>
        <w:rPr>
          <w:rFonts w:cs="Arial Unicode MS"/>
          <w:bCs/>
          <w:lang w:val="nn-NO"/>
        </w:rPr>
      </w:pPr>
    </w:p>
    <w:p w:rsidR="009E6BEB" w:rsidRPr="00F47566" w:rsidRDefault="00F47566" w:rsidP="009E6BEB">
      <w:pPr>
        <w:contextualSpacing/>
        <w:rPr>
          <w:rFonts w:cs="Arial Unicode MS"/>
          <w:bCs/>
          <w:lang w:val="nn-NO"/>
        </w:rPr>
      </w:pPr>
      <w:r>
        <w:rPr>
          <w:rFonts w:cs="Arial Unicode MS"/>
          <w:bCs/>
          <w:lang w:val="nn-NO"/>
        </w:rPr>
        <w:t xml:space="preserve">Svar sendast </w:t>
      </w:r>
      <w:r w:rsidR="009E6BEB" w:rsidRPr="00F47566">
        <w:rPr>
          <w:rFonts w:cs="Arial Unicode MS"/>
          <w:bCs/>
          <w:lang w:val="nn-NO"/>
        </w:rPr>
        <w:t xml:space="preserve">til: </w:t>
      </w:r>
    </w:p>
    <w:p w:rsidR="009E6BEB" w:rsidRPr="00F47566" w:rsidRDefault="009E6BEB" w:rsidP="009E6BEB">
      <w:pPr>
        <w:contextualSpacing/>
        <w:rPr>
          <w:rFonts w:cs="Arial Unicode MS"/>
          <w:bCs/>
          <w:lang w:val="nn-NO"/>
        </w:rPr>
      </w:pPr>
    </w:p>
    <w:p w:rsidR="009E6BEB" w:rsidRPr="00670E2D" w:rsidRDefault="00C3578F" w:rsidP="009E6BEB">
      <w:pPr>
        <w:contextualSpacing/>
        <w:rPr>
          <w:rFonts w:cs="Arial Unicode MS"/>
          <w:bCs/>
        </w:rPr>
      </w:pPr>
      <w:r w:rsidRPr="00C3578F">
        <w:rPr>
          <w:rFonts w:cs="Arial Unicode MS"/>
          <w:bCs/>
        </w:rPr>
        <w:t>1700trondheim2017@hf.ntnu.no</w:t>
      </w:r>
      <w:r w:rsidRPr="00C3578F" w:rsidDel="00C3578F">
        <w:rPr>
          <w:rFonts w:cs="Arial Unicode MS"/>
          <w:bCs/>
          <w:highlight w:val="yellow"/>
        </w:rPr>
        <w:t xml:space="preserve"> </w:t>
      </w:r>
    </w:p>
    <w:p w:rsidR="00C3578F" w:rsidRDefault="00C3578F" w:rsidP="00670E2D">
      <w:pPr>
        <w:contextualSpacing/>
        <w:rPr>
          <w:rFonts w:cs="Arial Unicode MS"/>
          <w:bCs/>
          <w:lang w:val="nn-NO"/>
        </w:rPr>
      </w:pPr>
    </w:p>
    <w:p w:rsidR="00670E2D" w:rsidRPr="00F47566" w:rsidRDefault="00670E2D" w:rsidP="00670E2D">
      <w:pPr>
        <w:contextualSpacing/>
        <w:rPr>
          <w:rFonts w:cs="Arial Unicode MS"/>
          <w:bCs/>
          <w:lang w:val="nn-NO"/>
        </w:rPr>
      </w:pPr>
      <w:r w:rsidRPr="00F47566">
        <w:rPr>
          <w:rFonts w:cs="Arial Unicode MS"/>
          <w:bCs/>
          <w:lang w:val="nn-NO"/>
        </w:rPr>
        <w:t>eller til</w:t>
      </w:r>
    </w:p>
    <w:p w:rsidR="00670E2D" w:rsidRDefault="00670E2D" w:rsidP="00670E2D">
      <w:pPr>
        <w:contextualSpacing/>
        <w:rPr>
          <w:rFonts w:cs="Arial Unicode MS"/>
          <w:bCs/>
          <w:lang w:val="nn-NO"/>
        </w:rPr>
      </w:pPr>
    </w:p>
    <w:p w:rsidR="00670E2D" w:rsidRPr="00F47566" w:rsidRDefault="00670E2D" w:rsidP="00670E2D">
      <w:pPr>
        <w:contextualSpacing/>
        <w:rPr>
          <w:rFonts w:cs="Arial Unicode MS"/>
          <w:bCs/>
          <w:lang w:val="nn-NO"/>
        </w:rPr>
      </w:pPr>
      <w:r w:rsidRPr="00F47566">
        <w:rPr>
          <w:rFonts w:cs="Arial Unicode MS"/>
          <w:bCs/>
          <w:lang w:val="nn-NO"/>
        </w:rPr>
        <w:t xml:space="preserve">Norsk Selskap for 1700-tallsstudier </w:t>
      </w:r>
    </w:p>
    <w:p w:rsidR="00670E2D" w:rsidRDefault="00670E2D" w:rsidP="00670E2D">
      <w:pPr>
        <w:contextualSpacing/>
        <w:rPr>
          <w:rFonts w:cs="Arial Unicode MS"/>
          <w:bCs/>
          <w:lang w:val="nn-NO"/>
        </w:rPr>
      </w:pPr>
      <w:r>
        <w:rPr>
          <w:rFonts w:cs="Arial Unicode MS"/>
          <w:bCs/>
          <w:lang w:val="nn-NO"/>
        </w:rPr>
        <w:t>V/Knut Ove Eliassen</w:t>
      </w:r>
    </w:p>
    <w:p w:rsidR="00670E2D" w:rsidRPr="00F47566" w:rsidRDefault="00670E2D" w:rsidP="00670E2D">
      <w:pPr>
        <w:contextualSpacing/>
        <w:rPr>
          <w:rFonts w:cs="Arial Unicode MS"/>
          <w:bCs/>
          <w:lang w:val="nn-NO"/>
        </w:rPr>
      </w:pPr>
      <w:r>
        <w:rPr>
          <w:rFonts w:cs="Arial Unicode MS"/>
          <w:bCs/>
          <w:lang w:val="nn-NO"/>
        </w:rPr>
        <w:t>IS</w:t>
      </w:r>
      <w:r w:rsidRPr="00F47566">
        <w:rPr>
          <w:rFonts w:cs="Arial Unicode MS"/>
          <w:bCs/>
          <w:lang w:val="nn-NO"/>
        </w:rPr>
        <w:t>L</w:t>
      </w:r>
    </w:p>
    <w:p w:rsidR="00670E2D" w:rsidRPr="00F47566" w:rsidRDefault="00670E2D" w:rsidP="00670E2D">
      <w:pPr>
        <w:contextualSpacing/>
        <w:rPr>
          <w:rFonts w:cs="Arial Unicode MS"/>
          <w:bCs/>
          <w:lang w:val="nn-NO"/>
        </w:rPr>
      </w:pPr>
      <w:r w:rsidRPr="00F47566">
        <w:rPr>
          <w:rFonts w:cs="Arial Unicode MS"/>
          <w:bCs/>
          <w:lang w:val="nn-NO"/>
        </w:rPr>
        <w:t>NTNU, 7491 Trondheim</w:t>
      </w:r>
    </w:p>
    <w:p w:rsidR="00670E2D" w:rsidRPr="00F47566" w:rsidRDefault="00670E2D" w:rsidP="00670E2D">
      <w:pPr>
        <w:contextualSpacing/>
        <w:rPr>
          <w:rFonts w:cs="Arial Unicode MS"/>
          <w:bCs/>
          <w:lang w:val="nn-NO"/>
        </w:rPr>
      </w:pPr>
    </w:p>
    <w:p w:rsidR="009E6BEB" w:rsidRPr="00F47566" w:rsidRDefault="009E6BEB" w:rsidP="009E6BEB">
      <w:pPr>
        <w:contextualSpacing/>
        <w:rPr>
          <w:rFonts w:cs="Arial Unicode MS"/>
          <w:bCs/>
          <w:lang w:val="nn-NO"/>
        </w:rPr>
      </w:pPr>
    </w:p>
    <w:p w:rsidR="009E6BEB" w:rsidRPr="00F47566" w:rsidRDefault="00F47566" w:rsidP="009E6BEB">
      <w:pPr>
        <w:contextualSpacing/>
        <w:rPr>
          <w:rFonts w:cs="Arial Unicode MS"/>
          <w:bCs/>
          <w:lang w:val="nn-NO"/>
        </w:rPr>
      </w:pPr>
      <w:r w:rsidRPr="00F47566">
        <w:rPr>
          <w:rFonts w:cs="Arial Unicode MS"/>
          <w:bCs/>
          <w:lang w:val="nn-NO"/>
        </w:rPr>
        <w:t>Namn:</w:t>
      </w:r>
    </w:p>
    <w:p w:rsidR="00E62F9F" w:rsidRPr="00F47566" w:rsidRDefault="00E62F9F" w:rsidP="00EB0EE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sectPr w:rsidR="00E62F9F" w:rsidRPr="00F47566" w:rsidSect="0047539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EC"/>
    <w:rsid w:val="00031E71"/>
    <w:rsid w:val="000427DA"/>
    <w:rsid w:val="00107D35"/>
    <w:rsid w:val="001A319D"/>
    <w:rsid w:val="002D3E75"/>
    <w:rsid w:val="00357890"/>
    <w:rsid w:val="003C4A1F"/>
    <w:rsid w:val="00454DD1"/>
    <w:rsid w:val="00475393"/>
    <w:rsid w:val="00497BF4"/>
    <w:rsid w:val="004B2582"/>
    <w:rsid w:val="004C6ED9"/>
    <w:rsid w:val="0051311E"/>
    <w:rsid w:val="005E4D34"/>
    <w:rsid w:val="00645E17"/>
    <w:rsid w:val="00670E2D"/>
    <w:rsid w:val="00671CA9"/>
    <w:rsid w:val="00743557"/>
    <w:rsid w:val="00753A59"/>
    <w:rsid w:val="007D3E10"/>
    <w:rsid w:val="008C7D84"/>
    <w:rsid w:val="009E6BEB"/>
    <w:rsid w:val="00A9596B"/>
    <w:rsid w:val="00BB1FAB"/>
    <w:rsid w:val="00BB6E69"/>
    <w:rsid w:val="00BF3053"/>
    <w:rsid w:val="00C3578F"/>
    <w:rsid w:val="00C51D5F"/>
    <w:rsid w:val="00C638A6"/>
    <w:rsid w:val="00C90488"/>
    <w:rsid w:val="00CF75C3"/>
    <w:rsid w:val="00D15B69"/>
    <w:rsid w:val="00D82618"/>
    <w:rsid w:val="00D8532D"/>
    <w:rsid w:val="00D85BA0"/>
    <w:rsid w:val="00DA2107"/>
    <w:rsid w:val="00E62F9F"/>
    <w:rsid w:val="00EB0EEC"/>
    <w:rsid w:val="00EF0FC9"/>
    <w:rsid w:val="00EF1B76"/>
    <w:rsid w:val="00F427B0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9CA4A-3DE0-4D64-BACF-BF5C8A0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2F9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700trondheim2017@hf.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Rolv Nøtvik Jakobsen</dc:creator>
  <cp:lastModifiedBy>Knut Ove Eliassen</cp:lastModifiedBy>
  <cp:revision>7</cp:revision>
  <cp:lastPrinted>2016-11-18T13:45:00Z</cp:lastPrinted>
  <dcterms:created xsi:type="dcterms:W3CDTF">2016-11-25T13:14:00Z</dcterms:created>
  <dcterms:modified xsi:type="dcterms:W3CDTF">2017-01-17T14:23:00Z</dcterms:modified>
</cp:coreProperties>
</file>